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58" w:rsidRDefault="00467F58" w:rsidP="00467F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>UŻĄDLENIA</w:t>
      </w:r>
    </w:p>
    <w:p w:rsidR="00467F58" w:rsidRDefault="00467F58" w:rsidP="00467F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</w:pPr>
    </w:p>
    <w:p w:rsidR="00467F58" w:rsidRPr="00022317" w:rsidRDefault="00467F58" w:rsidP="00467F5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C00000"/>
          <w:sz w:val="32"/>
          <w:szCs w:val="32"/>
        </w:rPr>
      </w:pPr>
      <w:r w:rsidRPr="00022317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u w:val="single"/>
          <w:lang w:eastAsia="pl-PL"/>
        </w:rPr>
        <w:t xml:space="preserve"> Użądlenia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to inaczej ukąszenia, ucięcia lub ukłucia żądłem. W naszym kraju użądlenia dokonują najczęściej </w:t>
      </w:r>
      <w:r w:rsidRPr="00022317">
        <w:rPr>
          <w:rFonts w:ascii="Times New Roman" w:hAnsi="Times New Roman" w:cs="Times New Roman"/>
          <w:color w:val="C00000"/>
          <w:sz w:val="32"/>
          <w:szCs w:val="32"/>
        </w:rPr>
        <w:t>osy, pszczoły, szerszenie oraz trzmiele.</w:t>
      </w:r>
    </w:p>
    <w:p w:rsidR="00467F58" w:rsidRDefault="00467F58" w:rsidP="00467F5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91200" cy="3171825"/>
            <wp:effectExtent l="19050" t="0" r="0" b="0"/>
            <wp:docPr id="1" name="Obraz 1" descr="Użądlenia:jak Ustrzec Się Osy,pszczoły,szerszenia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ądlenia:jak Ustrzec Się Osy,pszczoły,szerszenia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58" w:rsidRPr="00467F58" w:rsidRDefault="00467F58" w:rsidP="00467F5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67F58" w:rsidRPr="00467F58" w:rsidRDefault="00467F58" w:rsidP="00467F5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</w:pPr>
      <w:r w:rsidRPr="00467F58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    </w:t>
      </w:r>
      <w:r w:rsidRPr="00022317">
        <w:rPr>
          <w:rFonts w:ascii="Times New Roman" w:hAnsi="Times New Roman" w:cs="Times New Roman"/>
          <w:b/>
          <w:noProof/>
          <w:color w:val="C00000"/>
          <w:sz w:val="32"/>
          <w:szCs w:val="32"/>
          <w:u w:val="single"/>
          <w:lang w:eastAsia="pl-PL"/>
        </w:rPr>
        <w:t>Objawy użądlenia</w:t>
      </w:r>
      <w:r w:rsidRPr="00467F58">
        <w:rPr>
          <w:rFonts w:ascii="Times New Roman" w:hAnsi="Times New Roman" w:cs="Times New Roman"/>
          <w:b/>
          <w:noProof/>
          <w:sz w:val="32"/>
          <w:szCs w:val="32"/>
          <w:u w:val="single"/>
          <w:lang w:eastAsia="pl-PL"/>
        </w:rPr>
        <w:t xml:space="preserve">- </w:t>
      </w:r>
      <w:r w:rsidRPr="00467F58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 xml:space="preserve"> </w:t>
      </w:r>
      <w:r w:rsidRPr="00467F58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ból, obrzęk, swędzenie, pieczenie, napięcie, zaczerwienienie skóry.   </w:t>
      </w:r>
    </w:p>
    <w:p w:rsidR="00467F58" w:rsidRPr="00022317" w:rsidRDefault="00467F58" w:rsidP="00467F5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 xml:space="preserve"> </w:t>
      </w:r>
      <w:r w:rsidRPr="00022317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pl-PL"/>
        </w:rPr>
        <w:t xml:space="preserve">U niektórych osób może dojśś po użądleniu do silnej reakcji uczulenuiowej – wstrzas anafilaktyczny- wynika to z nadwrażliwości na składniki jadu.   </w:t>
      </w:r>
    </w:p>
    <w:p w:rsidR="00467F58" w:rsidRDefault="00467F58" w:rsidP="00467F58">
      <w:pPr>
        <w:pStyle w:val="paragraph"/>
        <w:jc w:val="both"/>
        <w:rPr>
          <w:color w:val="0000FF"/>
          <w:u w:val="single"/>
        </w:rPr>
      </w:pPr>
      <w:r w:rsidRPr="00467F58">
        <w:rPr>
          <w:b/>
          <w:noProof/>
          <w:sz w:val="32"/>
          <w:szCs w:val="32"/>
        </w:rPr>
        <w:t xml:space="preserve">     </w:t>
      </w:r>
      <w:r w:rsidRPr="00467F58">
        <w:rPr>
          <w:sz w:val="32"/>
          <w:szCs w:val="32"/>
        </w:rPr>
        <w:t>W przypadku</w:t>
      </w:r>
      <w:r w:rsidRPr="00467F58">
        <w:rPr>
          <w:b/>
          <w:bCs/>
          <w:sz w:val="32"/>
          <w:szCs w:val="32"/>
        </w:rPr>
        <w:t xml:space="preserve"> wstrząsu anafilaktycznego</w:t>
      </w:r>
      <w:r w:rsidRPr="00467F58">
        <w:rPr>
          <w:sz w:val="32"/>
          <w:szCs w:val="32"/>
        </w:rPr>
        <w:t xml:space="preserve"> konieczna jest natychmiastowa interwencja lekarza. U osób uczulonych wystarczy użądlenie zaledwie jednej pszczoły czy osy, aby wyzwolić groźne, często zagrażające życiu obja</w:t>
      </w:r>
      <w:r>
        <w:rPr>
          <w:sz w:val="32"/>
          <w:szCs w:val="32"/>
        </w:rPr>
        <w:t xml:space="preserve">wy. </w:t>
      </w:r>
    </w:p>
    <w:p w:rsidR="00467F58" w:rsidRDefault="00467F58" w:rsidP="00467F58">
      <w:pPr>
        <w:pStyle w:val="paragraph"/>
        <w:jc w:val="both"/>
        <w:rPr>
          <w:color w:val="0000FF"/>
          <w:u w:val="single"/>
        </w:rPr>
      </w:pPr>
    </w:p>
    <w:p w:rsidR="00467F58" w:rsidRPr="00467F58" w:rsidRDefault="00467F58" w:rsidP="00467F58">
      <w:pPr>
        <w:pStyle w:val="paragraph"/>
        <w:jc w:val="both"/>
      </w:pPr>
    </w:p>
    <w:p w:rsidR="00467F58" w:rsidRP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22317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pl-PL"/>
        </w:rPr>
        <w:lastRenderedPageBreak/>
        <w:t xml:space="preserve">Objawy </w:t>
      </w:r>
      <w:hyperlink r:id="rId6" w:history="1">
        <w:r w:rsidRPr="00022317">
          <w:rPr>
            <w:rFonts w:ascii="Times New Roman" w:eastAsia="Times New Roman" w:hAnsi="Times New Roman" w:cs="Times New Roman"/>
            <w:b/>
            <w:color w:val="C00000"/>
            <w:sz w:val="32"/>
            <w:szCs w:val="32"/>
            <w:u w:val="single"/>
            <w:lang w:eastAsia="pl-PL"/>
          </w:rPr>
          <w:t>reakcji anafilaktycznej</w:t>
        </w:r>
      </w:hyperlink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następstwie użądlenia są liczne, najczęstsze to:</w:t>
      </w:r>
    </w:p>
    <w:p w:rsidR="00467F58" w:rsidRP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>mdłości,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wymioty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467F58" w:rsidRP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uogólnione lub miejscowe obrzęki </w:t>
      </w:r>
    </w:p>
    <w:p w:rsidR="00467F58" w:rsidRP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ogólne osłabienie, </w:t>
      </w:r>
    </w:p>
    <w:p w:rsid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hyperlink r:id="rId7" w:history="1">
        <w:r w:rsidRPr="00467F58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szum w uszach</w:t>
        </w:r>
      </w:hyperlink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niepokój, </w:t>
      </w:r>
    </w:p>
    <w:p w:rsidR="00467F58" w:rsidRP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- </w:t>
      </w:r>
      <w:hyperlink r:id="rId8" w:history="1">
        <w:r w:rsidRPr="00467F58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sinica</w:t>
        </w:r>
      </w:hyperlink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hyperlink r:id="rId9" w:history="1">
        <w:r w:rsidRPr="00467F58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dreszcze</w:t>
        </w:r>
      </w:hyperlink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duszności, </w:t>
      </w:r>
    </w:p>
    <w:p w:rsidR="00467F58" w:rsidRP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-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swędząca wysypka typu </w:t>
      </w:r>
      <w:hyperlink r:id="rId10" w:history="1">
        <w:r w:rsidRPr="00467F58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pokrzywki</w:t>
        </w:r>
      </w:hyperlink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lub </w:t>
      </w:r>
      <w:proofErr w:type="spellStart"/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>rumienia</w:t>
      </w:r>
      <w:proofErr w:type="spellEnd"/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</w:p>
    <w:p w:rsid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>spadek ciśnienia tętniczego krwi</w:t>
      </w:r>
      <w:r w:rsidRPr="0046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F58" w:rsidRDefault="00467F58" w:rsidP="00467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zapaść z </w:t>
      </w:r>
      <w:hyperlink r:id="rId11" w:history="1">
        <w:r w:rsidRPr="00467F58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utratą przytomności</w:t>
        </w:r>
      </w:hyperlink>
      <w:r w:rsidRPr="00467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67F58" w:rsidRDefault="00467F58" w:rsidP="00467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>Zgon chorego poja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wia się w wyniku obrzęku krtani </w:t>
      </w:r>
      <w:r w:rsidRPr="00467F58">
        <w:rPr>
          <w:rFonts w:ascii="Times New Roman" w:eastAsia="Times New Roman" w:hAnsi="Times New Roman" w:cs="Times New Roman"/>
          <w:sz w:val="32"/>
          <w:szCs w:val="32"/>
          <w:lang w:eastAsia="pl-PL"/>
        </w:rPr>
        <w:t>i niedomogi krążeniowo-oddechowej.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BF26AD" w:rsidRDefault="00D357DC" w:rsidP="00467F58">
      <w:r>
        <w:rPr>
          <w:noProof/>
          <w:lang w:eastAsia="pl-PL"/>
        </w:rPr>
        <w:drawing>
          <wp:inline distT="0" distB="0" distL="0" distR="0">
            <wp:extent cx="6105525" cy="3607321"/>
            <wp:effectExtent l="19050" t="0" r="9525" b="0"/>
            <wp:docPr id="4" name="Obraz 4" descr="Użądlenie osy, pszczoły i krewnych • Leczenie &amp; Profilak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ądlenie osy, pszczoły i krewnych • Leczenie &amp; Profilakty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12" cy="361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6AD" w:rsidSect="00BF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D7E"/>
    <w:multiLevelType w:val="multilevel"/>
    <w:tmpl w:val="9926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F2AD4"/>
    <w:multiLevelType w:val="multilevel"/>
    <w:tmpl w:val="80B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F58"/>
    <w:rsid w:val="00022317"/>
    <w:rsid w:val="003954E7"/>
    <w:rsid w:val="00467F58"/>
    <w:rsid w:val="00BF26AD"/>
    <w:rsid w:val="00D3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58"/>
  </w:style>
  <w:style w:type="paragraph" w:styleId="Nagwek2">
    <w:name w:val="heading 2"/>
    <w:basedOn w:val="Normalny"/>
    <w:link w:val="Nagwek2Znak"/>
    <w:uiPriority w:val="9"/>
    <w:qFormat/>
    <w:rsid w:val="00467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F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46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F5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7F58"/>
    <w:rPr>
      <w:color w:val="0000FF"/>
      <w:u w:val="single"/>
    </w:rPr>
  </w:style>
  <w:style w:type="character" w:customStyle="1" w:styleId="value">
    <w:name w:val="value"/>
    <w:basedOn w:val="Domylnaczcionkaakapitu"/>
    <w:rsid w:val="00467F58"/>
  </w:style>
  <w:style w:type="character" w:customStyle="1" w:styleId="Nagwek2Znak">
    <w:name w:val="Nagłówek 2 Znak"/>
    <w:basedOn w:val="Domylnaczcionkaakapitu"/>
    <w:link w:val="Nagwek2"/>
    <w:uiPriority w:val="9"/>
    <w:rsid w:val="00467F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dolegliwosci,dolegliwosci-profil,1577373,1,sinica,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onet.pl/dolegliwosci,dolegliwosci-profil,1657874,1,szum-w-uszach,index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dolegliwosci,dolegliwosci-profil,1580273,1,wstrzas-anafilaktyczny,index.html" TargetMode="External"/><Relationship Id="rId11" Type="http://schemas.openxmlformats.org/officeDocument/2006/relationships/hyperlink" Target="https://www.medonet.pl/dolegliwosci,dolegliwosci-profil,1577462,1,utrata-przytomnosci,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edonet.pl/dolegliwosci,dolegliwosci-profil,1580270,1,pokrzywka,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onet.pl/dolegliwosci,dolegliwosci-profil,1576931,1,dreszcze,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2020-06-12T07:34:00Z</dcterms:created>
  <dcterms:modified xsi:type="dcterms:W3CDTF">2020-06-12T19:11:00Z</dcterms:modified>
</cp:coreProperties>
</file>