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2C" w:rsidRPr="001002DF" w:rsidRDefault="00E5442C" w:rsidP="001002DF">
      <w:pPr>
        <w:shd w:val="clear" w:color="auto" w:fill="FFFFFF"/>
        <w:spacing w:after="385" w:line="289" w:lineRule="atLeast"/>
        <w:jc w:val="center"/>
        <w:outlineLvl w:val="0"/>
        <w:rPr>
          <w:rFonts w:ascii="Cormorant" w:eastAsia="Times New Roman" w:hAnsi="Cormorant" w:cs="Times New Roman"/>
          <w:b/>
          <w:bCs/>
          <w:spacing w:val="-6"/>
          <w:kern w:val="36"/>
          <w:sz w:val="48"/>
          <w:szCs w:val="50"/>
        </w:rPr>
      </w:pPr>
      <w:r w:rsidRPr="001002DF">
        <w:rPr>
          <w:rFonts w:ascii="Cormorant" w:eastAsia="Times New Roman" w:hAnsi="Cormorant" w:cs="Times New Roman"/>
          <w:b/>
          <w:bCs/>
          <w:spacing w:val="-6"/>
          <w:kern w:val="36"/>
          <w:sz w:val="48"/>
          <w:szCs w:val="50"/>
        </w:rPr>
        <w:t>Akcesoria do pieczenia (blachy, formy, foremki, naczynia żaroodporne)- co warto mieć i jak to zorganizować.</w:t>
      </w:r>
    </w:p>
    <w:p w:rsidR="00E5442C" w:rsidRPr="001002DF" w:rsidRDefault="00E5442C" w:rsidP="001002DF">
      <w:pPr>
        <w:pStyle w:val="Nagwek2"/>
        <w:shd w:val="clear" w:color="auto" w:fill="FFFFFF"/>
        <w:spacing w:before="0" w:line="285" w:lineRule="atLeast"/>
        <w:rPr>
          <w:rFonts w:ascii="Cormorant" w:hAnsi="Cormorant"/>
          <w:color w:val="auto"/>
          <w:sz w:val="36"/>
          <w:szCs w:val="54"/>
        </w:rPr>
      </w:pPr>
      <w:r w:rsidRPr="001002DF">
        <w:rPr>
          <w:rStyle w:val="Pogrubienie"/>
          <w:rFonts w:ascii="Cormorant" w:hAnsi="Cormorant"/>
          <w:b/>
          <w:bCs/>
          <w:color w:val="auto"/>
          <w:sz w:val="36"/>
          <w:szCs w:val="54"/>
        </w:rPr>
        <w:t>Co musisz mieć</w:t>
      </w:r>
    </w:p>
    <w:p w:rsidR="00E5442C" w:rsidRPr="001002DF" w:rsidRDefault="00E5442C" w:rsidP="00E5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hAnsi="Nunito Sans"/>
          <w:sz w:val="27"/>
          <w:szCs w:val="27"/>
        </w:rPr>
      </w:pPr>
      <w:r w:rsidRPr="001002DF">
        <w:rPr>
          <w:rFonts w:ascii="Nunito Sans" w:hAnsi="Nunito Sans"/>
          <w:sz w:val="27"/>
          <w:szCs w:val="27"/>
        </w:rPr>
        <w:t>1 standardowa blaszka i/ lub tortownica z nieprzywierającą powłoką- do pieczenia ciast i podgrzewania dań (np. mięs) w piekarniku.</w:t>
      </w:r>
    </w:p>
    <w:p w:rsidR="00E5442C" w:rsidRPr="001002DF" w:rsidRDefault="00E5442C" w:rsidP="00E5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hAnsi="Nunito Sans"/>
          <w:sz w:val="27"/>
          <w:szCs w:val="27"/>
        </w:rPr>
      </w:pPr>
      <w:r w:rsidRPr="001002DF">
        <w:rPr>
          <w:rFonts w:ascii="Nunito Sans" w:hAnsi="Nunito Sans"/>
          <w:sz w:val="27"/>
          <w:szCs w:val="27"/>
        </w:rPr>
        <w:t>1 naczynie żaroodporne z przykrywką (do pieczenia i serwowania np. sałatek. Uwaga, przykrywkę można używać jako osobnego naczynia do zapiekania. Czyli macie 2 w 1)</w:t>
      </w:r>
    </w:p>
    <w:p w:rsidR="001002DF" w:rsidRDefault="001002DF" w:rsidP="00E5442C">
      <w:pPr>
        <w:pStyle w:val="Nagwek2"/>
        <w:shd w:val="clear" w:color="auto" w:fill="FFFFFF"/>
        <w:spacing w:before="0" w:line="285" w:lineRule="atLeast"/>
        <w:jc w:val="center"/>
        <w:rPr>
          <w:rStyle w:val="Pogrubienie"/>
          <w:rFonts w:ascii="Cormorant" w:hAnsi="Cormorant"/>
          <w:b/>
          <w:bCs/>
          <w:color w:val="auto"/>
          <w:sz w:val="54"/>
          <w:szCs w:val="54"/>
        </w:rPr>
      </w:pPr>
      <w:r>
        <w:rPr>
          <w:noProof/>
        </w:rPr>
        <w:drawing>
          <wp:inline distT="0" distB="0" distL="0" distR="0">
            <wp:extent cx="5208043" cy="3033048"/>
            <wp:effectExtent l="19050" t="0" r="0" b="0"/>
            <wp:docPr id="4" name="Obraz 1" descr="C:\Users\User\Desktop\GD zdjęcia\4902377_1_i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D zdjęcia\4902377_1_i10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68" cy="30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DF" w:rsidRDefault="001002DF" w:rsidP="001002DF">
      <w:pPr>
        <w:pStyle w:val="Nagwek2"/>
        <w:shd w:val="clear" w:color="auto" w:fill="FFFFFF"/>
        <w:spacing w:before="0" w:line="285" w:lineRule="atLeast"/>
        <w:rPr>
          <w:rStyle w:val="Pogrubienie"/>
          <w:rFonts w:ascii="Cormorant" w:hAnsi="Cormorant"/>
          <w:b/>
          <w:bCs/>
          <w:color w:val="auto"/>
          <w:sz w:val="36"/>
          <w:szCs w:val="54"/>
        </w:rPr>
      </w:pPr>
    </w:p>
    <w:p w:rsidR="00E5442C" w:rsidRPr="001002DF" w:rsidRDefault="00E5442C" w:rsidP="001002DF">
      <w:pPr>
        <w:pStyle w:val="Nagwek2"/>
        <w:shd w:val="clear" w:color="auto" w:fill="FFFFFF"/>
        <w:spacing w:before="0" w:line="285" w:lineRule="atLeast"/>
        <w:rPr>
          <w:rFonts w:ascii="Cormorant" w:hAnsi="Cormorant"/>
          <w:color w:val="auto"/>
          <w:sz w:val="36"/>
          <w:szCs w:val="54"/>
        </w:rPr>
      </w:pPr>
      <w:r w:rsidRPr="001002DF">
        <w:rPr>
          <w:rStyle w:val="Pogrubienie"/>
          <w:rFonts w:ascii="Cormorant" w:hAnsi="Cormorant"/>
          <w:b/>
          <w:bCs/>
          <w:color w:val="auto"/>
          <w:sz w:val="36"/>
          <w:szCs w:val="54"/>
        </w:rPr>
        <w:t>Co warto mieć</w:t>
      </w:r>
    </w:p>
    <w:p w:rsidR="00E5442C" w:rsidRPr="001002DF" w:rsidRDefault="00E5442C" w:rsidP="00E54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hAnsi="Nunito Sans"/>
          <w:sz w:val="27"/>
          <w:szCs w:val="27"/>
        </w:rPr>
      </w:pPr>
      <w:proofErr w:type="spellStart"/>
      <w:r w:rsidRPr="001002DF">
        <w:rPr>
          <w:rFonts w:ascii="Nunito Sans" w:hAnsi="Nunito Sans"/>
          <w:sz w:val="27"/>
          <w:szCs w:val="27"/>
        </w:rPr>
        <w:t>Keksówka</w:t>
      </w:r>
      <w:proofErr w:type="spellEnd"/>
      <w:r w:rsidRPr="001002DF">
        <w:rPr>
          <w:rFonts w:ascii="Nunito Sans" w:hAnsi="Nunito Sans"/>
          <w:sz w:val="27"/>
          <w:szCs w:val="27"/>
        </w:rPr>
        <w:t xml:space="preserve"> do  pieczenia ciast takich jak: babka, keks, bananowe, marchewkowe, do </w:t>
      </w:r>
      <w:hyperlink r:id="rId6" w:tgtFrame="_blank" w:history="1">
        <w:r w:rsidRPr="001002DF">
          <w:rPr>
            <w:rStyle w:val="Hipercze"/>
            <w:rFonts w:ascii="Nunito Sans" w:hAnsi="Nunito Sans"/>
            <w:color w:val="auto"/>
            <w:sz w:val="27"/>
            <w:szCs w:val="27"/>
            <w:u w:val="none"/>
          </w:rPr>
          <w:t>pasztetów</w:t>
        </w:r>
      </w:hyperlink>
      <w:r w:rsidRPr="001002DF">
        <w:rPr>
          <w:rFonts w:ascii="Nunito Sans" w:hAnsi="Nunito Sans"/>
          <w:sz w:val="27"/>
          <w:szCs w:val="27"/>
        </w:rPr>
        <w:t> i pieczeni.</w:t>
      </w:r>
    </w:p>
    <w:p w:rsidR="00E5442C" w:rsidRPr="001002DF" w:rsidRDefault="00E5442C" w:rsidP="00E54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hAnsi="Nunito Sans"/>
          <w:sz w:val="27"/>
          <w:szCs w:val="27"/>
        </w:rPr>
      </w:pPr>
      <w:r w:rsidRPr="001002DF">
        <w:rPr>
          <w:rFonts w:ascii="Nunito Sans" w:hAnsi="Nunito Sans"/>
          <w:sz w:val="27"/>
          <w:szCs w:val="27"/>
        </w:rPr>
        <w:t xml:space="preserve">Foremki do </w:t>
      </w:r>
      <w:proofErr w:type="spellStart"/>
      <w:r w:rsidRPr="001002DF">
        <w:rPr>
          <w:rFonts w:ascii="Nunito Sans" w:hAnsi="Nunito Sans"/>
          <w:sz w:val="27"/>
          <w:szCs w:val="27"/>
        </w:rPr>
        <w:t>muffinnek</w:t>
      </w:r>
      <w:proofErr w:type="spellEnd"/>
      <w:r w:rsidRPr="001002DF">
        <w:rPr>
          <w:rFonts w:ascii="Nunito Sans" w:hAnsi="Nunito Sans"/>
          <w:sz w:val="27"/>
          <w:szCs w:val="27"/>
        </w:rPr>
        <w:t>, w których można piec nie tylko babeczki, ale również wykorzystać do deserów na zimno, wytrawnych pasztecików, czy do zamrażania w nich lodu lub domowej </w:t>
      </w:r>
      <w:hyperlink r:id="rId7" w:history="1">
        <w:r w:rsidRPr="001002DF">
          <w:rPr>
            <w:rStyle w:val="Hipercze"/>
            <w:rFonts w:ascii="Nunito Sans" w:hAnsi="Nunito Sans"/>
            <w:color w:val="auto"/>
            <w:sz w:val="27"/>
            <w:szCs w:val="27"/>
            <w:u w:val="none"/>
          </w:rPr>
          <w:t>kostki rosołow</w:t>
        </w:r>
      </w:hyperlink>
      <w:r w:rsidRPr="001002DF">
        <w:rPr>
          <w:rFonts w:ascii="Nunito Sans" w:hAnsi="Nunito Sans"/>
          <w:sz w:val="27"/>
          <w:szCs w:val="27"/>
        </w:rPr>
        <w:t>ej.</w:t>
      </w:r>
    </w:p>
    <w:p w:rsidR="00E5442C" w:rsidRPr="001002DF" w:rsidRDefault="00E5442C" w:rsidP="00E54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hAnsi="Nunito Sans"/>
          <w:sz w:val="27"/>
          <w:szCs w:val="27"/>
        </w:rPr>
      </w:pPr>
      <w:r w:rsidRPr="001002DF">
        <w:rPr>
          <w:rFonts w:ascii="Nunito Sans" w:hAnsi="Nunito Sans"/>
          <w:sz w:val="27"/>
          <w:szCs w:val="27"/>
        </w:rPr>
        <w:t>Forma do tarty- przyda się do </w:t>
      </w:r>
      <w:hyperlink r:id="rId8" w:tgtFrame="_blank" w:history="1">
        <w:r w:rsidRPr="001002DF">
          <w:rPr>
            <w:rStyle w:val="Hipercze"/>
            <w:rFonts w:ascii="Nunito Sans" w:hAnsi="Nunito Sans"/>
            <w:color w:val="auto"/>
            <w:sz w:val="27"/>
            <w:szCs w:val="27"/>
            <w:u w:val="none"/>
          </w:rPr>
          <w:t>„Najlepszej tarty z rabarbarem”</w:t>
        </w:r>
      </w:hyperlink>
      <w:r w:rsidRPr="001002DF">
        <w:rPr>
          <w:rFonts w:ascii="Nunito Sans" w:hAnsi="Nunito Sans"/>
          <w:sz w:val="27"/>
          <w:szCs w:val="27"/>
        </w:rPr>
        <w:t> i do </w:t>
      </w:r>
      <w:hyperlink r:id="rId9" w:history="1">
        <w:r w:rsidRPr="001002DF">
          <w:rPr>
            <w:rStyle w:val="Hipercze"/>
            <w:rFonts w:ascii="Nunito Sans" w:hAnsi="Nunito Sans"/>
            <w:color w:val="auto"/>
            <w:sz w:val="27"/>
            <w:szCs w:val="27"/>
            <w:u w:val="none"/>
          </w:rPr>
          <w:t>„Pieczonej owsianki”</w:t>
        </w:r>
      </w:hyperlink>
      <w:r w:rsidRPr="001002DF">
        <w:rPr>
          <w:rFonts w:ascii="Nunito Sans" w:hAnsi="Nunito Sans"/>
          <w:sz w:val="27"/>
          <w:szCs w:val="27"/>
        </w:rPr>
        <w:t>.</w:t>
      </w:r>
    </w:p>
    <w:p w:rsidR="00E5442C" w:rsidRPr="001002DF" w:rsidRDefault="00E5442C" w:rsidP="00E54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hAnsi="Nunito Sans"/>
          <w:sz w:val="27"/>
          <w:szCs w:val="27"/>
        </w:rPr>
      </w:pPr>
      <w:r w:rsidRPr="001002DF">
        <w:rPr>
          <w:rFonts w:ascii="Nunito Sans" w:hAnsi="Nunito Sans"/>
          <w:sz w:val="27"/>
          <w:szCs w:val="27"/>
        </w:rPr>
        <w:t>Duże i małe naczynie żaroodporne – przydadzą się nie tylko do zapiekania ale również do serwowania innych potraw np. </w:t>
      </w:r>
      <w:hyperlink r:id="rId10" w:tgtFrame="_blank" w:history="1">
        <w:r w:rsidRPr="001002DF">
          <w:rPr>
            <w:rStyle w:val="Hipercze"/>
            <w:rFonts w:ascii="Nunito Sans" w:hAnsi="Nunito Sans"/>
            <w:color w:val="auto"/>
            <w:sz w:val="27"/>
            <w:szCs w:val="27"/>
            <w:u w:val="none"/>
          </w:rPr>
          <w:t>sałatek</w:t>
        </w:r>
      </w:hyperlink>
      <w:r w:rsidRPr="001002DF">
        <w:rPr>
          <w:rFonts w:ascii="Nunito Sans" w:hAnsi="Nunito Sans"/>
          <w:sz w:val="27"/>
          <w:szCs w:val="27"/>
        </w:rPr>
        <w:t xml:space="preserve">, </w:t>
      </w:r>
      <w:proofErr w:type="spellStart"/>
      <w:r w:rsidRPr="001002DF">
        <w:rPr>
          <w:rFonts w:ascii="Nunito Sans" w:hAnsi="Nunito Sans"/>
          <w:sz w:val="27"/>
          <w:szCs w:val="27"/>
        </w:rPr>
        <w:t>gulaszy</w:t>
      </w:r>
      <w:proofErr w:type="spellEnd"/>
      <w:r w:rsidRPr="001002DF">
        <w:rPr>
          <w:rFonts w:ascii="Nunito Sans" w:hAnsi="Nunito Sans"/>
          <w:sz w:val="27"/>
          <w:szCs w:val="27"/>
        </w:rPr>
        <w:t>,</w:t>
      </w:r>
    </w:p>
    <w:p w:rsidR="001002DF" w:rsidRDefault="001002DF" w:rsidP="00E5442C">
      <w:pPr>
        <w:pStyle w:val="Nagwek2"/>
        <w:shd w:val="clear" w:color="auto" w:fill="FFFFFF"/>
        <w:spacing w:before="0" w:line="285" w:lineRule="atLeast"/>
        <w:jc w:val="center"/>
        <w:rPr>
          <w:rStyle w:val="Pogrubienie"/>
          <w:rFonts w:ascii="Cormorant" w:hAnsi="Cormorant"/>
          <w:b/>
          <w:bCs/>
          <w:color w:val="auto"/>
          <w:sz w:val="54"/>
          <w:szCs w:val="54"/>
        </w:rPr>
      </w:pPr>
      <w:r>
        <w:rPr>
          <w:noProof/>
        </w:rPr>
        <w:lastRenderedPageBreak/>
        <w:drawing>
          <wp:inline distT="0" distB="0" distL="0" distR="0">
            <wp:extent cx="5385464" cy="2624618"/>
            <wp:effectExtent l="19050" t="0" r="5686" b="0"/>
            <wp:docPr id="5" name="Obraz 2" descr="C:\Users\User\Desktop\GD zdjęcia\formy-do-pieczenia-ci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D zdjęcia\formy-do-pieczenia-ciast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98" cy="26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DF" w:rsidRDefault="001002DF" w:rsidP="00E5442C">
      <w:pPr>
        <w:pStyle w:val="Nagwek2"/>
        <w:shd w:val="clear" w:color="auto" w:fill="FFFFFF"/>
        <w:spacing w:before="0" w:line="285" w:lineRule="atLeast"/>
        <w:jc w:val="center"/>
        <w:rPr>
          <w:rStyle w:val="Pogrubienie"/>
          <w:rFonts w:ascii="Cormorant" w:hAnsi="Cormorant"/>
          <w:b/>
          <w:bCs/>
          <w:color w:val="auto"/>
          <w:sz w:val="54"/>
          <w:szCs w:val="54"/>
        </w:rPr>
      </w:pPr>
    </w:p>
    <w:p w:rsidR="00E5442C" w:rsidRPr="001002DF" w:rsidRDefault="00E5442C" w:rsidP="001002DF">
      <w:pPr>
        <w:pStyle w:val="Nagwek2"/>
        <w:shd w:val="clear" w:color="auto" w:fill="FFFFFF"/>
        <w:spacing w:before="0" w:line="285" w:lineRule="atLeast"/>
        <w:rPr>
          <w:rFonts w:ascii="Cormorant" w:hAnsi="Cormorant"/>
          <w:color w:val="auto"/>
          <w:sz w:val="36"/>
          <w:szCs w:val="54"/>
        </w:rPr>
      </w:pPr>
      <w:r w:rsidRPr="001002DF">
        <w:rPr>
          <w:rStyle w:val="Pogrubienie"/>
          <w:rFonts w:ascii="Cormorant" w:hAnsi="Cormorant"/>
          <w:b/>
          <w:bCs/>
          <w:color w:val="auto"/>
          <w:sz w:val="36"/>
          <w:szCs w:val="54"/>
        </w:rPr>
        <w:t>Co fajnie mieć</w:t>
      </w:r>
    </w:p>
    <w:p w:rsidR="00E5442C" w:rsidRPr="001002DF" w:rsidRDefault="00E5442C" w:rsidP="00E54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hAnsi="Nunito Sans"/>
          <w:sz w:val="27"/>
          <w:szCs w:val="27"/>
        </w:rPr>
      </w:pPr>
      <w:r w:rsidRPr="001002DF">
        <w:rPr>
          <w:rFonts w:ascii="Nunito Sans" w:hAnsi="Nunito Sans"/>
          <w:sz w:val="27"/>
          <w:szCs w:val="27"/>
        </w:rPr>
        <w:t>Foremki do babeczek/</w:t>
      </w:r>
      <w:proofErr w:type="spellStart"/>
      <w:r w:rsidRPr="001002DF">
        <w:rPr>
          <w:rFonts w:ascii="Nunito Sans" w:hAnsi="Nunito Sans"/>
          <w:sz w:val="27"/>
          <w:szCs w:val="27"/>
        </w:rPr>
        <w:t>tartaletek</w:t>
      </w:r>
      <w:proofErr w:type="spellEnd"/>
      <w:r w:rsidRPr="001002DF">
        <w:rPr>
          <w:rFonts w:ascii="Nunito Sans" w:hAnsi="Nunito Sans"/>
          <w:sz w:val="27"/>
          <w:szCs w:val="27"/>
        </w:rPr>
        <w:t>- używam ich bardzo często do moich popisowych </w:t>
      </w:r>
      <w:hyperlink r:id="rId12" w:tgtFrame="_blank" w:history="1">
        <w:r w:rsidRPr="001002DF">
          <w:rPr>
            <w:rStyle w:val="Hipercze"/>
            <w:rFonts w:ascii="Nunito Sans" w:hAnsi="Nunito Sans"/>
            <w:color w:val="auto"/>
            <w:sz w:val="27"/>
            <w:szCs w:val="27"/>
            <w:u w:val="none"/>
          </w:rPr>
          <w:t>Babeczek Kajmakowych</w:t>
        </w:r>
      </w:hyperlink>
      <w:r w:rsidRPr="001002DF">
        <w:rPr>
          <w:rFonts w:ascii="Nunito Sans" w:hAnsi="Nunito Sans"/>
          <w:sz w:val="27"/>
          <w:szCs w:val="27"/>
        </w:rPr>
        <w:t>.</w:t>
      </w:r>
    </w:p>
    <w:p w:rsidR="00E5442C" w:rsidRPr="001002DF" w:rsidRDefault="00E5442C" w:rsidP="00E54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hAnsi="Nunito Sans"/>
          <w:sz w:val="27"/>
          <w:szCs w:val="27"/>
        </w:rPr>
      </w:pPr>
      <w:r w:rsidRPr="001002DF">
        <w:rPr>
          <w:rFonts w:ascii="Nunito Sans" w:hAnsi="Nunito Sans"/>
          <w:sz w:val="27"/>
          <w:szCs w:val="27"/>
        </w:rPr>
        <w:t>Naczynie żaroodporne z podgrzewaczem- fajna sprawa jeśli urządzasz domowe przyjęcia, jeśli ich nie organizujesz odpuść sobie. Zwykłe naczynie w zupełności wystarczy.</w:t>
      </w:r>
    </w:p>
    <w:p w:rsidR="00E5442C" w:rsidRDefault="00E5442C" w:rsidP="00E54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hAnsi="Nunito Sans"/>
          <w:sz w:val="27"/>
          <w:szCs w:val="27"/>
        </w:rPr>
      </w:pPr>
      <w:r w:rsidRPr="001002DF">
        <w:rPr>
          <w:rFonts w:ascii="Nunito Sans" w:hAnsi="Nunito Sans"/>
          <w:sz w:val="27"/>
          <w:szCs w:val="27"/>
        </w:rPr>
        <w:t xml:space="preserve">Foremki do </w:t>
      </w:r>
      <w:proofErr w:type="spellStart"/>
      <w:r w:rsidRPr="001002DF">
        <w:rPr>
          <w:rFonts w:ascii="Nunito Sans" w:hAnsi="Nunito Sans"/>
          <w:sz w:val="27"/>
          <w:szCs w:val="27"/>
        </w:rPr>
        <w:t>crème</w:t>
      </w:r>
      <w:proofErr w:type="spellEnd"/>
      <w:r w:rsidRPr="001002DF">
        <w:rPr>
          <w:rFonts w:ascii="Nunito Sans" w:hAnsi="Nunito Sans"/>
          <w:sz w:val="27"/>
          <w:szCs w:val="27"/>
        </w:rPr>
        <w:t xml:space="preserve"> </w:t>
      </w:r>
      <w:proofErr w:type="spellStart"/>
      <w:r w:rsidRPr="001002DF">
        <w:rPr>
          <w:rFonts w:ascii="Nunito Sans" w:hAnsi="Nunito Sans"/>
          <w:sz w:val="27"/>
          <w:szCs w:val="27"/>
        </w:rPr>
        <w:t>brulle</w:t>
      </w:r>
      <w:proofErr w:type="spellEnd"/>
      <w:r w:rsidRPr="001002DF">
        <w:rPr>
          <w:rFonts w:ascii="Nunito Sans" w:hAnsi="Nunito Sans"/>
          <w:sz w:val="27"/>
          <w:szCs w:val="27"/>
        </w:rPr>
        <w:t xml:space="preserve">- nie tylko do przygotowywania wyśmienitego deseru francuskiego, ale również idealne do owocowego </w:t>
      </w:r>
      <w:proofErr w:type="spellStart"/>
      <w:r w:rsidRPr="001002DF">
        <w:rPr>
          <w:rFonts w:ascii="Nunito Sans" w:hAnsi="Nunito Sans"/>
          <w:sz w:val="27"/>
          <w:szCs w:val="27"/>
        </w:rPr>
        <w:t>crumble</w:t>
      </w:r>
      <w:proofErr w:type="spellEnd"/>
      <w:r w:rsidRPr="001002DF">
        <w:rPr>
          <w:rFonts w:ascii="Nunito Sans" w:hAnsi="Nunito Sans"/>
          <w:sz w:val="27"/>
          <w:szCs w:val="27"/>
        </w:rPr>
        <w:t xml:space="preserve"> z gałką lodów, nadadzą się również jak sosjerki oraz małe salaterki np. do </w:t>
      </w:r>
      <w:proofErr w:type="spellStart"/>
      <w:r w:rsidRPr="001002DF">
        <w:rPr>
          <w:rFonts w:ascii="Nunito Sans" w:hAnsi="Nunito Sans"/>
          <w:sz w:val="27"/>
          <w:szCs w:val="27"/>
        </w:rPr>
        <w:t>tapas</w:t>
      </w:r>
      <w:proofErr w:type="spellEnd"/>
      <w:r w:rsidRPr="001002DF">
        <w:rPr>
          <w:rFonts w:ascii="Nunito Sans" w:hAnsi="Nunito Sans"/>
          <w:sz w:val="27"/>
          <w:szCs w:val="27"/>
        </w:rPr>
        <w:t>, śledzików, grzybków marynowanych, past kanapkowych.</w:t>
      </w:r>
    </w:p>
    <w:p w:rsidR="001002DF" w:rsidRPr="001002DF" w:rsidRDefault="001002DF" w:rsidP="001002DF">
      <w:pPr>
        <w:jc w:val="center"/>
      </w:pPr>
      <w:r>
        <w:rPr>
          <w:noProof/>
        </w:rPr>
        <w:drawing>
          <wp:inline distT="0" distB="0" distL="0" distR="0">
            <wp:extent cx="4375529" cy="3279085"/>
            <wp:effectExtent l="19050" t="0" r="5971" b="0"/>
            <wp:docPr id="3" name="Obraz 3" descr="C:\Users\User\Desktop\GD zdjęcia\Zestaw-do-pieczenia-ciast-akcesoria-20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D zdjęcia\Zestaw-do-pieczenia-ciast-akcesoria-20e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31" cy="327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2DF" w:rsidRPr="001002DF" w:rsidSect="00A8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mor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ni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4B7"/>
    <w:multiLevelType w:val="multilevel"/>
    <w:tmpl w:val="082C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71AF4"/>
    <w:multiLevelType w:val="multilevel"/>
    <w:tmpl w:val="8AF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0047A"/>
    <w:multiLevelType w:val="multilevel"/>
    <w:tmpl w:val="2F0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E5442C"/>
    <w:rsid w:val="001002DF"/>
    <w:rsid w:val="005903D4"/>
    <w:rsid w:val="00A816A6"/>
    <w:rsid w:val="00E5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A6"/>
  </w:style>
  <w:style w:type="paragraph" w:styleId="Nagwek1">
    <w:name w:val="heading 1"/>
    <w:basedOn w:val="Normalny"/>
    <w:link w:val="Nagwek1Znak"/>
    <w:uiPriority w:val="9"/>
    <w:qFormat/>
    <w:rsid w:val="00E5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544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44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.coonakombinuje.pl/tarta-rabarbarem-beza-najlepsza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ok.coonakombinuje.pl/?s=gulasz" TargetMode="External"/><Relationship Id="rId12" Type="http://schemas.openxmlformats.org/officeDocument/2006/relationships/hyperlink" Target="https://cok.coonakombinuje.pl/babeczki-kajmakowe-z-budyniem-i-orzech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k.coonakombinuje.pl/?s=sa%C5%82atk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ok.coonakombinuje.pl/?s=sa%C5%82at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.coonakombinuje.pl/pieczona-owsianka-truskawka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2020-04-25T09:25:00Z</dcterms:created>
  <dcterms:modified xsi:type="dcterms:W3CDTF">2020-04-29T10:49:00Z</dcterms:modified>
</cp:coreProperties>
</file>