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68" w:rsidRPr="005C362D" w:rsidRDefault="00260C68" w:rsidP="005C362D">
      <w:pPr>
        <w:spacing w:after="300" w:line="240" w:lineRule="auto"/>
        <w:jc w:val="center"/>
        <w:outlineLvl w:val="1"/>
        <w:rPr>
          <w:rFonts w:ascii="Helvetica" w:eastAsia="Times New Roman" w:hAnsi="Helvetica" w:cs="Helvetica"/>
          <w:b/>
          <w:caps/>
          <w:color w:val="000000"/>
          <w:sz w:val="44"/>
          <w:szCs w:val="90"/>
        </w:rPr>
      </w:pPr>
      <w:r w:rsidRPr="005C362D">
        <w:rPr>
          <w:rFonts w:ascii="Helvetica" w:eastAsia="Times New Roman" w:hAnsi="Helvetica" w:cs="Helvetica"/>
          <w:b/>
          <w:caps/>
          <w:color w:val="000000"/>
          <w:sz w:val="44"/>
          <w:szCs w:val="90"/>
        </w:rPr>
        <w:t>PYSZNE PLACKI Z JOGURTEM GRECKIM</w:t>
      </w:r>
    </w:p>
    <w:p w:rsidR="00260C68" w:rsidRPr="005C362D" w:rsidRDefault="00260C68" w:rsidP="00260C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5C362D">
        <w:rPr>
          <w:rFonts w:ascii="Arial" w:eastAsia="Times New Roman" w:hAnsi="Arial" w:cs="Arial"/>
          <w:color w:val="000000"/>
          <w:sz w:val="36"/>
          <w:szCs w:val="45"/>
          <w:u w:val="single"/>
          <w:bdr w:val="none" w:sz="0" w:space="0" w:color="auto" w:frame="1"/>
        </w:rPr>
        <w:t>Do przygotowania placuszków potrzebne są 3 podstawowe składniki:</w:t>
      </w:r>
    </w:p>
    <w:p w:rsidR="00260C68" w:rsidRPr="005C362D" w:rsidRDefault="00260C68" w:rsidP="00260C6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45"/>
        </w:rPr>
      </w:pPr>
      <w:r w:rsidRPr="005C362D">
        <w:rPr>
          <w:rFonts w:ascii="Arial" w:eastAsia="Times New Roman" w:hAnsi="Arial" w:cs="Arial"/>
          <w:color w:val="000000"/>
          <w:sz w:val="36"/>
          <w:szCs w:val="45"/>
        </w:rPr>
        <w:t>duży jogurt grecki</w:t>
      </w:r>
    </w:p>
    <w:p w:rsidR="00260C68" w:rsidRPr="005C362D" w:rsidRDefault="00260C68" w:rsidP="00260C6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45"/>
        </w:rPr>
      </w:pPr>
      <w:r w:rsidRPr="005C362D">
        <w:rPr>
          <w:rFonts w:ascii="Arial" w:eastAsia="Times New Roman" w:hAnsi="Arial" w:cs="Arial"/>
          <w:color w:val="000000"/>
          <w:sz w:val="36"/>
          <w:szCs w:val="45"/>
        </w:rPr>
        <w:t>jajko</w:t>
      </w:r>
    </w:p>
    <w:p w:rsidR="00260C68" w:rsidRPr="005C362D" w:rsidRDefault="00260C68" w:rsidP="00260C6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45"/>
        </w:rPr>
      </w:pPr>
      <w:r w:rsidRPr="005C362D">
        <w:rPr>
          <w:rFonts w:ascii="Arial" w:eastAsia="Times New Roman" w:hAnsi="Arial" w:cs="Arial"/>
          <w:color w:val="000000"/>
          <w:sz w:val="36"/>
          <w:szCs w:val="45"/>
        </w:rPr>
        <w:t>mąka (mała szklanka)</w:t>
      </w:r>
    </w:p>
    <w:p w:rsidR="005C362D" w:rsidRPr="00260C68" w:rsidRDefault="005C362D" w:rsidP="005C362D">
      <w:pPr>
        <w:spacing w:after="0" w:line="240" w:lineRule="auto"/>
        <w:rPr>
          <w:rFonts w:ascii="Arial" w:eastAsia="Times New Roman" w:hAnsi="Arial" w:cs="Arial"/>
          <w:color w:val="000000"/>
          <w:sz w:val="45"/>
          <w:szCs w:val="45"/>
        </w:rPr>
      </w:pPr>
    </w:p>
    <w:p w:rsidR="00260C68" w:rsidRPr="00260C68" w:rsidRDefault="00260C68" w:rsidP="00260C68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000000"/>
          <w:sz w:val="45"/>
          <w:szCs w:val="45"/>
        </w:rPr>
        <w:drawing>
          <wp:inline distT="0" distB="0" distL="0" distR="0">
            <wp:extent cx="6115050" cy="4586288"/>
            <wp:effectExtent l="19050" t="0" r="0" b="0"/>
            <wp:docPr id="1" name="Obraz 1" descr="https://perfekcyjnawdomu.pl/wp-content/uploads/2017/07/nalesniki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fekcyjnawdomu.pl/wp-content/uploads/2017/07/nalesniki1-800x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68" w:rsidRPr="00260C68" w:rsidRDefault="00260C68" w:rsidP="00260C68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260C68">
        <w:rPr>
          <w:rFonts w:ascii="Arial" w:eastAsia="Times New Roman" w:hAnsi="Arial" w:cs="Arial"/>
          <w:color w:val="000000"/>
          <w:sz w:val="45"/>
          <w:szCs w:val="45"/>
        </w:rPr>
        <w:t> </w:t>
      </w:r>
      <w:r w:rsidRPr="005C362D">
        <w:rPr>
          <w:rFonts w:ascii="Arial" w:eastAsia="Times New Roman" w:hAnsi="Arial" w:cs="Arial"/>
          <w:color w:val="000000"/>
          <w:sz w:val="36"/>
          <w:szCs w:val="45"/>
        </w:rPr>
        <w:t>Wszystkie składniki mieszamy do momentu uzyskania jednolitej masy. Masa będzie gęsta, będzie się znacznie różniła od ciasta na naleśniki.</w:t>
      </w:r>
    </w:p>
    <w:p w:rsidR="00260C68" w:rsidRPr="005C362D" w:rsidRDefault="00260C68" w:rsidP="00260C68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5C362D">
        <w:rPr>
          <w:rFonts w:ascii="Arial" w:eastAsia="Times New Roman" w:hAnsi="Arial" w:cs="Arial"/>
          <w:color w:val="000000"/>
          <w:sz w:val="36"/>
          <w:szCs w:val="45"/>
        </w:rPr>
        <w:t>Ja robię małe placki i grube. Nabieram stołową łyżką i smażę na patelni.</w:t>
      </w:r>
    </w:p>
    <w:p w:rsidR="00260C68" w:rsidRPr="005C362D" w:rsidRDefault="00260C68" w:rsidP="00260C68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5C362D">
        <w:rPr>
          <w:rFonts w:ascii="Arial" w:eastAsia="Times New Roman" w:hAnsi="Arial" w:cs="Arial"/>
          <w:color w:val="000000"/>
          <w:sz w:val="36"/>
          <w:szCs w:val="45"/>
        </w:rPr>
        <w:lastRenderedPageBreak/>
        <w:t>To z czym podacie naleśniki/placuszki z jogurtu greckiego to już zależy od Was. Można wykorzystać świeże owoce, dżemy, a nawet ser biały jeśli ktoś lubi. Z takiej ilości składników wyszło mi ok. 12 małych placków.</w:t>
      </w:r>
    </w:p>
    <w:p w:rsidR="00260C68" w:rsidRPr="00260C68" w:rsidRDefault="00260C68" w:rsidP="00260C68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260C68">
        <w:rPr>
          <w:rFonts w:ascii="Arial" w:eastAsia="Times New Roman" w:hAnsi="Arial" w:cs="Arial"/>
          <w:color w:val="000000"/>
          <w:sz w:val="45"/>
          <w:szCs w:val="45"/>
        </w:rPr>
        <w:t> </w:t>
      </w:r>
      <w:r>
        <w:rPr>
          <w:rFonts w:ascii="Arial" w:eastAsia="Times New Roman" w:hAnsi="Arial" w:cs="Arial"/>
          <w:noProof/>
          <w:color w:val="000000"/>
          <w:sz w:val="45"/>
          <w:szCs w:val="45"/>
        </w:rPr>
        <w:drawing>
          <wp:inline distT="0" distB="0" distL="0" distR="0">
            <wp:extent cx="5524500" cy="4143375"/>
            <wp:effectExtent l="19050" t="0" r="0" b="0"/>
            <wp:docPr id="2" name="Obraz 2" descr="pyszne placki z jogurtem gr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szne placki z jogurtem grecki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68" w:rsidRPr="00260C68" w:rsidRDefault="00260C68" w:rsidP="00260C68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260C68">
        <w:rPr>
          <w:rFonts w:ascii="Arial" w:eastAsia="Times New Roman" w:hAnsi="Arial" w:cs="Arial"/>
          <w:color w:val="000000"/>
          <w:sz w:val="45"/>
          <w:szCs w:val="45"/>
        </w:rPr>
        <w:t> </w:t>
      </w:r>
    </w:p>
    <w:p w:rsidR="00260C68" w:rsidRPr="005C362D" w:rsidRDefault="00260C68" w:rsidP="00260C68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5C362D">
        <w:rPr>
          <w:rFonts w:ascii="Arial" w:eastAsia="Times New Roman" w:hAnsi="Arial" w:cs="Arial"/>
          <w:color w:val="000000"/>
          <w:sz w:val="36"/>
          <w:szCs w:val="45"/>
        </w:rPr>
        <w:t>Jeśli chodzi o mąkę to możecie wykorzystać każdą. Ja czasem robię ze zwykłej pszennej, a czasem z pełnoziarnistej lub orkiszowej i są tak samo pyszne.</w:t>
      </w:r>
    </w:p>
    <w:p w:rsidR="00260C68" w:rsidRDefault="00260C68"/>
    <w:sectPr w:rsidR="00260C68" w:rsidSect="0062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9A4"/>
    <w:multiLevelType w:val="multilevel"/>
    <w:tmpl w:val="7112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260C68"/>
    <w:rsid w:val="00260C68"/>
    <w:rsid w:val="005C362D"/>
    <w:rsid w:val="0062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E06"/>
  </w:style>
  <w:style w:type="paragraph" w:styleId="Nagwek2">
    <w:name w:val="heading 2"/>
    <w:basedOn w:val="Normalny"/>
    <w:link w:val="Nagwek2Znak"/>
    <w:uiPriority w:val="9"/>
    <w:qFormat/>
    <w:rsid w:val="00260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0C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260C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2940">
          <w:marLeft w:val="0"/>
          <w:marRight w:val="0"/>
          <w:marTop w:val="0"/>
          <w:marBottom w:val="300"/>
          <w:divBdr>
            <w:top w:val="single" w:sz="12" w:space="15" w:color="E5E5E5"/>
            <w:left w:val="none" w:sz="0" w:space="0" w:color="auto"/>
            <w:bottom w:val="single" w:sz="12" w:space="15" w:color="E5E5E5"/>
            <w:right w:val="none" w:sz="0" w:space="0" w:color="auto"/>
          </w:divBdr>
          <w:divsChild>
            <w:div w:id="213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2020-04-25T17:44:00Z</dcterms:created>
  <dcterms:modified xsi:type="dcterms:W3CDTF">2020-04-28T20:11:00Z</dcterms:modified>
</cp:coreProperties>
</file>