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C1" w:rsidRDefault="00060415">
      <w:pPr>
        <w:rPr>
          <w:sz w:val="28"/>
          <w:szCs w:val="28"/>
        </w:rPr>
      </w:pPr>
      <w:r w:rsidRPr="00060415">
        <w:rPr>
          <w:sz w:val="28"/>
          <w:szCs w:val="28"/>
        </w:rPr>
        <w:t>VI WDŻ</w:t>
      </w:r>
    </w:p>
    <w:p w:rsidR="003239D3" w:rsidRPr="001208A7" w:rsidRDefault="003239D3" w:rsidP="003239D3">
      <w:pPr>
        <w:pStyle w:val="NormalnyWeb"/>
        <w:spacing w:after="0"/>
        <w:rPr>
          <w:b/>
          <w:sz w:val="28"/>
          <w:szCs w:val="28"/>
          <w:u w:val="single"/>
        </w:rPr>
      </w:pPr>
      <w:r w:rsidRPr="001208A7">
        <w:rPr>
          <w:b/>
          <w:sz w:val="28"/>
          <w:szCs w:val="28"/>
          <w:u w:val="single"/>
        </w:rPr>
        <w:t>Temat: Dojrzewam do męskości. (grupa chłopców)</w:t>
      </w:r>
    </w:p>
    <w:p w:rsidR="001208A7" w:rsidRDefault="001208A7" w:rsidP="001208A7">
      <w:pPr>
        <w:rPr>
          <w:sz w:val="28"/>
          <w:szCs w:val="28"/>
        </w:rPr>
      </w:pPr>
      <w:r w:rsidRPr="001208A7">
        <w:rPr>
          <w:sz w:val="28"/>
          <w:szCs w:val="28"/>
        </w:rPr>
        <w:t>Dojrzewanie chłopców to proces, w którym rozwijają się indywidualne cechy biologiczne i psychiczne organizmu. Dorastanie u chłopców przebiega wielofazowo. Wszystkie etapy dojrzewania chłopców wykazują charakterystyczne oznaki. Jak wygląda dojrzewanie chłopców i w jakim wieku dojrzewają, a kiedy kończy ten okres?</w:t>
      </w:r>
    </w:p>
    <w:p w:rsidR="001208A7" w:rsidRPr="001208A7" w:rsidRDefault="001208A7" w:rsidP="001208A7">
      <w:pPr>
        <w:rPr>
          <w:sz w:val="28"/>
          <w:szCs w:val="28"/>
        </w:rPr>
      </w:pPr>
      <w:r w:rsidRPr="001208A7">
        <w:rPr>
          <w:sz w:val="28"/>
          <w:szCs w:val="28"/>
        </w:rPr>
        <w:t xml:space="preserve"> To, w jakim wieku chłopcy zaczynają dojrzewać, uwarunkowane jest wewnętrznymi czynnikami genetycznymi oraz zewnętrznymi – środowiskowymi, jednak ogólne ramy czasowe, w którym powinno rozpocząć się dojrzewanie u chłopców są powszechnie określone. Niezależnie od czasu dorastania, etapy dojrzewania chłopców są niezmienne.</w:t>
      </w:r>
    </w:p>
    <w:p w:rsidR="001208A7" w:rsidRPr="001208A7" w:rsidRDefault="001208A7" w:rsidP="001208A7">
      <w:pPr>
        <w:rPr>
          <w:sz w:val="28"/>
          <w:szCs w:val="28"/>
          <w:u w:val="single"/>
        </w:rPr>
      </w:pPr>
      <w:r w:rsidRPr="001208A7">
        <w:rPr>
          <w:sz w:val="28"/>
          <w:szCs w:val="28"/>
          <w:u w:val="single"/>
        </w:rPr>
        <w:t>Biologiczne oznaki dojrzewania u chłopców</w:t>
      </w:r>
    </w:p>
    <w:p w:rsidR="001208A7" w:rsidRDefault="001208A7" w:rsidP="001208A7">
      <w:pPr>
        <w:rPr>
          <w:sz w:val="28"/>
          <w:szCs w:val="28"/>
        </w:rPr>
      </w:pPr>
      <w:r w:rsidRPr="001208A7">
        <w:rPr>
          <w:sz w:val="28"/>
          <w:szCs w:val="28"/>
        </w:rPr>
        <w:t xml:space="preserve"> Kiedy chłopcy dojrzewają i zm</w:t>
      </w:r>
      <w:r>
        <w:rPr>
          <w:sz w:val="28"/>
          <w:szCs w:val="28"/>
        </w:rPr>
        <w:t>ieniają się w młodego mężczyznę.</w:t>
      </w:r>
      <w:r w:rsidRPr="001208A7">
        <w:rPr>
          <w:sz w:val="28"/>
          <w:szCs w:val="28"/>
        </w:rPr>
        <w:t xml:space="preserve"> </w:t>
      </w:r>
    </w:p>
    <w:p w:rsidR="001208A7" w:rsidRPr="001208A7" w:rsidRDefault="001208A7" w:rsidP="001208A7">
      <w:pPr>
        <w:rPr>
          <w:sz w:val="28"/>
          <w:szCs w:val="28"/>
        </w:rPr>
      </w:pPr>
      <w:r>
        <w:rPr>
          <w:sz w:val="28"/>
          <w:szCs w:val="28"/>
        </w:rPr>
        <w:t xml:space="preserve">   O</w:t>
      </w:r>
      <w:r w:rsidRPr="001208A7">
        <w:rPr>
          <w:sz w:val="28"/>
          <w:szCs w:val="28"/>
        </w:rPr>
        <w:t>znaki dojrzewania chłopców</w:t>
      </w:r>
      <w:r>
        <w:rPr>
          <w:sz w:val="28"/>
          <w:szCs w:val="28"/>
        </w:rPr>
        <w:t xml:space="preserve"> </w:t>
      </w:r>
      <w:r w:rsidRPr="001208A7">
        <w:rPr>
          <w:sz w:val="28"/>
          <w:szCs w:val="28"/>
        </w:rPr>
        <w:t>pojawiają się stopniowo, ale są bardzo widoczne i charakterystyczne. Fizyczne objawy dojrzewania chłopców obejmują:</w:t>
      </w:r>
    </w:p>
    <w:p w:rsidR="001208A7" w:rsidRPr="001208A7" w:rsidRDefault="001208A7" w:rsidP="001208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08A7">
        <w:rPr>
          <w:sz w:val="28"/>
          <w:szCs w:val="28"/>
        </w:rPr>
        <w:t>- zmiany narządów płciowych, m.in.: zwiększenie objętości oraz wzmożenie pigmentacji jąder i moszny (to podstawowe aspekty biologiczne brane pod uwagę w procesie analizy oceny prawidłowości dojrzewania chłopca według skali Tannera);</w:t>
      </w:r>
    </w:p>
    <w:p w:rsidR="001208A7" w:rsidRPr="001208A7" w:rsidRDefault="001208A7" w:rsidP="001208A7">
      <w:pPr>
        <w:rPr>
          <w:sz w:val="28"/>
          <w:szCs w:val="28"/>
        </w:rPr>
      </w:pPr>
      <w:r w:rsidRPr="001208A7">
        <w:rPr>
          <w:sz w:val="28"/>
          <w:szCs w:val="28"/>
        </w:rPr>
        <w:t>- pojawienie się owłosienia: łonowego, które z czasem gęstnieje i rozrasta się dookoła narządów płciowych; pod pachami oraz w obrębie brzucha i klatki piersiowej;</w:t>
      </w:r>
    </w:p>
    <w:p w:rsidR="001208A7" w:rsidRPr="001208A7" w:rsidRDefault="001208A7" w:rsidP="001208A7">
      <w:pPr>
        <w:rPr>
          <w:sz w:val="28"/>
          <w:szCs w:val="28"/>
        </w:rPr>
      </w:pPr>
      <w:r w:rsidRPr="001208A7">
        <w:rPr>
          <w:sz w:val="28"/>
          <w:szCs w:val="28"/>
        </w:rPr>
        <w:t xml:space="preserve">- skok </w:t>
      </w:r>
      <w:proofErr w:type="spellStart"/>
      <w:r w:rsidRPr="001208A7">
        <w:rPr>
          <w:sz w:val="28"/>
          <w:szCs w:val="28"/>
        </w:rPr>
        <w:t>pokwitaniowy</w:t>
      </w:r>
      <w:proofErr w:type="spellEnd"/>
      <w:r w:rsidRPr="001208A7">
        <w:rPr>
          <w:sz w:val="28"/>
          <w:szCs w:val="28"/>
        </w:rPr>
        <w:t xml:space="preserve"> i zmiany w obrębie budowy ciała, czyli przyspieszenie wzrostu, przyrost masy mięśniowej i kształtowanie się męskiej sylwetki. W ciągu roku, chłopiec może urosnąć nawet o 12 cm, w związku z czym występuje prawdopodobieństwo bólów kostno-stawowych;</w:t>
      </w:r>
    </w:p>
    <w:p w:rsidR="001208A7" w:rsidRPr="001208A7" w:rsidRDefault="001208A7" w:rsidP="001208A7">
      <w:pPr>
        <w:rPr>
          <w:sz w:val="28"/>
          <w:szCs w:val="28"/>
        </w:rPr>
      </w:pPr>
      <w:r w:rsidRPr="001208A7">
        <w:rPr>
          <w:sz w:val="28"/>
          <w:szCs w:val="28"/>
        </w:rPr>
        <w:t>- mutację głosową – przebudowie ulegają struktury głosowe zmieniając stopniowo ton i barwę głosu dorastającego chłopca; początkowo głos jest nieuregulowany i może zmieniać się z głębokiego do piskliwego brzmienia;</w:t>
      </w:r>
    </w:p>
    <w:p w:rsidR="001208A7" w:rsidRDefault="001208A7" w:rsidP="001208A7">
      <w:pPr>
        <w:rPr>
          <w:sz w:val="28"/>
          <w:szCs w:val="28"/>
        </w:rPr>
      </w:pPr>
      <w:r w:rsidRPr="001208A7">
        <w:rPr>
          <w:sz w:val="28"/>
          <w:szCs w:val="28"/>
        </w:rPr>
        <w:lastRenderedPageBreak/>
        <w:t>- pojawiający się trądzik na twarzy oraz wzmożona praca gruczołów łojowych ciała;</w:t>
      </w:r>
    </w:p>
    <w:p w:rsidR="001208A7" w:rsidRPr="001208A7" w:rsidRDefault="001208A7" w:rsidP="001208A7">
      <w:pPr>
        <w:rPr>
          <w:sz w:val="28"/>
          <w:szCs w:val="28"/>
        </w:rPr>
      </w:pPr>
      <w:r w:rsidRPr="001208A7">
        <w:rPr>
          <w:sz w:val="28"/>
          <w:szCs w:val="28"/>
        </w:rPr>
        <w:t xml:space="preserve">   - możliwość wystąpienia</w:t>
      </w:r>
      <w:r>
        <w:rPr>
          <w:sz w:val="28"/>
          <w:szCs w:val="28"/>
        </w:rPr>
        <w:t xml:space="preserve"> </w:t>
      </w:r>
      <w:r w:rsidRPr="001208A7">
        <w:rPr>
          <w:sz w:val="28"/>
          <w:szCs w:val="28"/>
        </w:rPr>
        <w:t>ginekomastii u chłopców w okresie dojrzewania</w:t>
      </w:r>
    </w:p>
    <w:p w:rsidR="001208A7" w:rsidRPr="001208A7" w:rsidRDefault="001208A7" w:rsidP="001208A7">
      <w:pPr>
        <w:rPr>
          <w:sz w:val="28"/>
          <w:szCs w:val="28"/>
        </w:rPr>
      </w:pPr>
      <w:r w:rsidRPr="001208A7">
        <w:rPr>
          <w:sz w:val="28"/>
          <w:szCs w:val="28"/>
        </w:rPr>
        <w:t xml:space="preserve"> oraz dolegliwości bólowych sutków w związku z tym procesem; powiększenie gruczołów piersiowych najczęściej samoistnie zanika w trakcie dojrzewania płciowego;</w:t>
      </w:r>
    </w:p>
    <w:p w:rsidR="001208A7" w:rsidRPr="001208A7" w:rsidRDefault="001208A7" w:rsidP="001208A7">
      <w:pPr>
        <w:rPr>
          <w:sz w:val="28"/>
          <w:szCs w:val="28"/>
        </w:rPr>
      </w:pPr>
      <w:r w:rsidRPr="001208A7">
        <w:rPr>
          <w:sz w:val="28"/>
          <w:szCs w:val="28"/>
        </w:rPr>
        <w:t>- regularną produkcję testosteronu, odpowiedzialnego za kształtowanie się i rozwijanie męskich cech fizycznych, psychicznych oraz emocjonalnych.</w:t>
      </w:r>
    </w:p>
    <w:p w:rsidR="001208A7" w:rsidRDefault="001208A7" w:rsidP="001208A7">
      <w:pPr>
        <w:rPr>
          <w:sz w:val="28"/>
          <w:szCs w:val="28"/>
        </w:rPr>
      </w:pPr>
    </w:p>
    <w:p w:rsidR="001208A7" w:rsidRDefault="001208A7" w:rsidP="001208A7">
      <w:pPr>
        <w:rPr>
          <w:sz w:val="28"/>
          <w:szCs w:val="28"/>
        </w:rPr>
      </w:pPr>
      <w:r>
        <w:rPr>
          <w:sz w:val="28"/>
          <w:szCs w:val="28"/>
        </w:rPr>
        <w:t>Zobacz.</w:t>
      </w:r>
    </w:p>
    <w:p w:rsidR="001208A7" w:rsidRDefault="001208A7" w:rsidP="001208A7">
      <w:pPr>
        <w:rPr>
          <w:sz w:val="28"/>
          <w:szCs w:val="28"/>
        </w:rPr>
      </w:pPr>
      <w:hyperlink r:id="rId4" w:history="1">
        <w:r w:rsidRPr="00A95523">
          <w:rPr>
            <w:rStyle w:val="Hipercze"/>
            <w:sz w:val="28"/>
            <w:szCs w:val="28"/>
          </w:rPr>
          <w:t>https://www.youtube.com/watch?v=RsvKjotxfqA</w:t>
        </w:r>
      </w:hyperlink>
    </w:p>
    <w:p w:rsidR="001208A7" w:rsidRDefault="001208A7" w:rsidP="001208A7">
      <w:pPr>
        <w:rPr>
          <w:sz w:val="28"/>
          <w:szCs w:val="28"/>
        </w:rPr>
      </w:pPr>
      <w:r>
        <w:rPr>
          <w:sz w:val="28"/>
          <w:szCs w:val="28"/>
        </w:rPr>
        <w:t>Na ten temat porozmawiamy na najbliższym spotkaniu z chłopcami w szkole.</w:t>
      </w:r>
    </w:p>
    <w:p w:rsidR="001208A7" w:rsidRDefault="001208A7" w:rsidP="001208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Pozdrawiam.M.K</w:t>
      </w:r>
      <w:proofErr w:type="spellEnd"/>
      <w:r>
        <w:rPr>
          <w:sz w:val="28"/>
          <w:szCs w:val="28"/>
        </w:rPr>
        <w:t>.</w:t>
      </w:r>
    </w:p>
    <w:p w:rsidR="001208A7" w:rsidRPr="001208A7" w:rsidRDefault="001208A7" w:rsidP="001208A7">
      <w:pPr>
        <w:rPr>
          <w:sz w:val="28"/>
          <w:szCs w:val="28"/>
        </w:rPr>
      </w:pPr>
    </w:p>
    <w:p w:rsidR="001208A7" w:rsidRPr="00060415" w:rsidRDefault="001208A7" w:rsidP="001208A7">
      <w:pPr>
        <w:rPr>
          <w:sz w:val="28"/>
          <w:szCs w:val="28"/>
        </w:rPr>
      </w:pPr>
    </w:p>
    <w:sectPr w:rsidR="001208A7" w:rsidRPr="00060415" w:rsidSect="0082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060415"/>
    <w:rsid w:val="00060415"/>
    <w:rsid w:val="001208A7"/>
    <w:rsid w:val="003239D3"/>
    <w:rsid w:val="006B0F67"/>
    <w:rsid w:val="00821DC1"/>
    <w:rsid w:val="00F4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39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08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svKjotxfq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2020-04-20T18:58:00Z</dcterms:created>
  <dcterms:modified xsi:type="dcterms:W3CDTF">2020-04-20T20:20:00Z</dcterms:modified>
</cp:coreProperties>
</file>