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B7C" w:rsidRPr="009511C1" w:rsidRDefault="0038292D">
      <w:pPr>
        <w:rPr>
          <w:rFonts w:ascii="Times New Roman" w:hAnsi="Times New Roman" w:cs="Times New Roman"/>
          <w:sz w:val="24"/>
          <w:szCs w:val="24"/>
        </w:rPr>
      </w:pPr>
      <w:r w:rsidRPr="009511C1">
        <w:rPr>
          <w:rFonts w:ascii="Times New Roman" w:hAnsi="Times New Roman" w:cs="Times New Roman"/>
          <w:sz w:val="24"/>
          <w:szCs w:val="24"/>
        </w:rPr>
        <w:t>Gospodarstwo domowe</w:t>
      </w:r>
      <w:r w:rsidRPr="009511C1">
        <w:rPr>
          <w:rFonts w:ascii="Times New Roman" w:hAnsi="Times New Roman" w:cs="Times New Roman"/>
          <w:sz w:val="24"/>
          <w:szCs w:val="24"/>
        </w:rPr>
        <w:br/>
      </w:r>
    </w:p>
    <w:p w:rsidR="0038292D" w:rsidRPr="009511C1" w:rsidRDefault="009511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Mąka – r</w:t>
      </w:r>
      <w:r w:rsidR="0038292D" w:rsidRPr="009511C1">
        <w:rPr>
          <w:rFonts w:ascii="Times New Roman" w:hAnsi="Times New Roman" w:cs="Times New Roman"/>
          <w:sz w:val="24"/>
          <w:szCs w:val="24"/>
        </w:rPr>
        <w:t>odzaje</w:t>
      </w:r>
      <w:r>
        <w:rPr>
          <w:rFonts w:ascii="Times New Roman" w:hAnsi="Times New Roman" w:cs="Times New Roman"/>
          <w:sz w:val="24"/>
          <w:szCs w:val="24"/>
        </w:rPr>
        <w:t xml:space="preserve"> i zastosowanie. </w:t>
      </w:r>
    </w:p>
    <w:p w:rsidR="0038292D" w:rsidRPr="009511C1" w:rsidRDefault="0038292D">
      <w:pPr>
        <w:rPr>
          <w:rFonts w:ascii="Times New Roman" w:hAnsi="Times New Roman" w:cs="Times New Roman"/>
          <w:sz w:val="24"/>
          <w:szCs w:val="24"/>
        </w:rPr>
      </w:pPr>
    </w:p>
    <w:p w:rsidR="009511C1" w:rsidRPr="009511C1" w:rsidRDefault="009511C1" w:rsidP="009511C1">
      <w:pPr>
        <w:pStyle w:val="NormalnyWeb"/>
        <w:shd w:val="clear" w:color="auto" w:fill="FFFFFF"/>
        <w:spacing w:before="120" w:beforeAutospacing="0" w:after="120" w:afterAutospacing="0"/>
        <w:rPr>
          <w:color w:val="222222"/>
        </w:rPr>
      </w:pPr>
      <w:r w:rsidRPr="009511C1">
        <w:rPr>
          <w:b/>
          <w:bCs/>
          <w:color w:val="222222"/>
        </w:rPr>
        <w:t>Mąka</w:t>
      </w:r>
      <w:r w:rsidRPr="009511C1">
        <w:rPr>
          <w:color w:val="222222"/>
        </w:rPr>
        <w:t> – produkt powstały w wyniku silnego rozdrobnienia ziarna zbóż lub np. orzechów (kokosów, migdałów), cechujący się drobną granulacją i sypką konsystencją.</w:t>
      </w:r>
    </w:p>
    <w:p w:rsidR="009511C1" w:rsidRPr="009511C1" w:rsidRDefault="009511C1" w:rsidP="009511C1">
      <w:pPr>
        <w:pStyle w:val="NormalnyWeb"/>
        <w:shd w:val="clear" w:color="auto" w:fill="FFFFFF"/>
        <w:spacing w:before="120" w:beforeAutospacing="0" w:after="120" w:afterAutospacing="0"/>
        <w:rPr>
          <w:color w:val="222222"/>
        </w:rPr>
      </w:pPr>
      <w:r w:rsidRPr="009511C1">
        <w:rPr>
          <w:color w:val="222222"/>
        </w:rPr>
        <w:t>W zależności od rodzaju zboża, z którego ją otrzymano, może być zastosowana do różnych celów – spożywczych, paszowych lub przemysłowych. Powszechnie jest używana do produkcji pieczywa, wyrobów cukierniczych i makaronów.</w:t>
      </w:r>
    </w:p>
    <w:p w:rsidR="009511C1" w:rsidRPr="009511C1" w:rsidRDefault="009511C1" w:rsidP="009511C1">
      <w:pPr>
        <w:pStyle w:val="Normalny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9511C1">
        <w:rPr>
          <w:color w:val="222222"/>
          <w:shd w:val="clear" w:color="auto" w:fill="FFFFFF"/>
        </w:rPr>
        <w:t>Produkcja mąki polega na przemiale ziarna, tzn. na mechanicznym rozdrobnieniu oczyszczonego ziarna za pomocą specjalistycznych urządzeń,</w:t>
      </w:r>
    </w:p>
    <w:p w:rsidR="00B70B86" w:rsidRDefault="009511C1" w:rsidP="00B70B86">
      <w:pPr>
        <w:pStyle w:val="Normalny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9511C1">
        <w:rPr>
          <w:color w:val="222222"/>
          <w:shd w:val="clear" w:color="auto" w:fill="FFFFFF"/>
        </w:rPr>
        <w:t>Produkcja mąki odbywa się obecnie głównie na skalę przemysłową – w </w:t>
      </w:r>
      <w:r w:rsidRPr="009511C1">
        <w:rPr>
          <w:shd w:val="clear" w:color="auto" w:fill="FFFFFF"/>
        </w:rPr>
        <w:t>młynie zbożowym</w:t>
      </w:r>
      <w:r w:rsidRPr="009511C1">
        <w:rPr>
          <w:color w:val="222222"/>
          <w:shd w:val="clear" w:color="auto" w:fill="FFFFFF"/>
        </w:rPr>
        <w:t>. Praktyka mielenia zboża na mąkę jest jednak znana od czasów prehistorycznych, początkowo poprzez rozcieranie na płaskich kamieniach, które ustąpiły miejsca </w:t>
      </w:r>
      <w:r w:rsidRPr="009511C1">
        <w:rPr>
          <w:shd w:val="clear" w:color="auto" w:fill="FFFFFF"/>
        </w:rPr>
        <w:t>żarnom</w:t>
      </w:r>
      <w:r w:rsidRPr="009511C1">
        <w:rPr>
          <w:color w:val="222222"/>
          <w:shd w:val="clear" w:color="auto" w:fill="FFFFFF"/>
        </w:rPr>
        <w:t> </w:t>
      </w:r>
      <w:r w:rsidRPr="009511C1">
        <w:rPr>
          <w:shd w:val="clear" w:color="auto" w:fill="FFFFFF"/>
        </w:rPr>
        <w:t>młynów wodnych</w:t>
      </w:r>
      <w:r w:rsidRPr="009511C1">
        <w:rPr>
          <w:color w:val="222222"/>
          <w:shd w:val="clear" w:color="auto" w:fill="FFFFFF"/>
        </w:rPr>
        <w:t> i </w:t>
      </w:r>
      <w:r w:rsidRPr="009511C1">
        <w:rPr>
          <w:shd w:val="clear" w:color="auto" w:fill="FFFFFF"/>
        </w:rPr>
        <w:t>wiatrowych</w:t>
      </w:r>
      <w:r w:rsidRPr="009511C1">
        <w:rPr>
          <w:color w:val="222222"/>
          <w:shd w:val="clear" w:color="auto" w:fill="FFFFFF"/>
        </w:rPr>
        <w:t>. </w:t>
      </w:r>
      <w:r w:rsidRPr="009511C1">
        <w:rPr>
          <w:shd w:val="clear" w:color="auto" w:fill="FFFFFF"/>
        </w:rPr>
        <w:t>Młynarstwo</w:t>
      </w:r>
      <w:r w:rsidRPr="009511C1">
        <w:rPr>
          <w:color w:val="222222"/>
          <w:shd w:val="clear" w:color="auto" w:fill="FFFFFF"/>
        </w:rPr>
        <w:t> przemysłowe rozwinęło się natomiast dopiero na początku </w:t>
      </w:r>
      <w:r w:rsidRPr="009511C1">
        <w:rPr>
          <w:shd w:val="clear" w:color="auto" w:fill="FFFFFF"/>
        </w:rPr>
        <w:t>XX</w:t>
      </w:r>
      <w:r w:rsidRPr="009511C1">
        <w:rPr>
          <w:color w:val="222222"/>
          <w:shd w:val="clear" w:color="auto" w:fill="FFFFFF"/>
        </w:rPr>
        <w:t> wieku.</w:t>
      </w:r>
    </w:p>
    <w:p w:rsidR="00B70B86" w:rsidRDefault="00B70B86" w:rsidP="00B70B86">
      <w:pPr>
        <w:pStyle w:val="Normalny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</w:p>
    <w:p w:rsidR="009511C1" w:rsidRPr="009511C1" w:rsidRDefault="009511C1" w:rsidP="00B70B86">
      <w:pPr>
        <w:pStyle w:val="Normalny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9511C1">
        <w:rPr>
          <w:rFonts w:ascii="var(--font-headings)" w:hAnsi="var(--font-headings)"/>
          <w:b/>
          <w:bCs/>
        </w:rPr>
        <w:t>Rodzaje i typy mąki</w:t>
      </w:r>
    </w:p>
    <w:p w:rsidR="00B70B86" w:rsidRPr="00CD37B2" w:rsidRDefault="009511C1" w:rsidP="00B70B86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Wśród oferowanych rodzajów mąki, każda z nich ma inny smak i właściwości. Warto też wiedzieć, która z nich nadaje się do przyrządzania konkretnych potraw.</w:t>
      </w:r>
    </w:p>
    <w:p w:rsidR="00CD37B2" w:rsidRDefault="009511C1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pszenna</w:t>
      </w:r>
    </w:p>
    <w:p w:rsidR="009511C1" w:rsidRPr="009511C1" w:rsidRDefault="009511C1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To chyba najpopularniejsza wśród mąk, uzyskiwana z pszenicy. Z ziarna oczyszczonego, powstaje mąka o najmniejszej zawartości składników odżywczych, natomiast z ziarna z pełnego przemiału pełnowartościowa, bogata w witaminy i minerały.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4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Mąka pszenna typ 450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sprawdzi się do wypieku ciast biszkoptowych i tortów.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4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Mąka wrocławska typ 500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idealna do wypieku kruchych ciast, pierników, naleśników, omletów.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4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Mąka poznańska typ 500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może być stosowana do domowych makaronów, lanych klusek.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4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Mąka krupczatka typ 500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często używana do wypieku babek, wyrobu makaronów, ciasta do pierogów.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4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Mąka typ 550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</w:t>
      </w: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tzw. luksusowa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wybierana do wypieku ciast drożdżowych, ciast smażonych takich jak racuchy, pączki czy faworki.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4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Mąki typ 750, 1400, 1850, 2000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przeznaczone są głównie do wypieku pieczywa, </w:t>
      </w: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t>typ 2000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to mąka razowa – do chleba razowego.</w:t>
      </w:r>
    </w:p>
    <w:p w:rsidR="009511C1" w:rsidRPr="009511C1" w:rsidRDefault="009511C1" w:rsidP="009511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b/>
          <w:bCs/>
          <w:color w:val="250000"/>
          <w:sz w:val="24"/>
          <w:szCs w:val="24"/>
          <w:lang w:eastAsia="pl-PL"/>
        </w:rPr>
        <w:lastRenderedPageBreak/>
        <w:t>Mąka typ 3000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 – mąka z pełnego przemiału, z której zazwyczaj piecze się tradycyjne chleby na zakwasie, ale także można przyrządzić z nich ciasto, pizzę lub razowy makaron.</w:t>
      </w:r>
    </w:p>
    <w:p w:rsidR="009511C1" w:rsidRPr="009511C1" w:rsidRDefault="009511C1" w:rsidP="00CD37B2">
      <w:pPr>
        <w:shd w:val="clear" w:color="auto" w:fill="FFFFFF"/>
        <w:tabs>
          <w:tab w:val="right" w:pos="9072"/>
        </w:tabs>
        <w:spacing w:before="408" w:after="168" w:line="28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żytnia</w:t>
      </w:r>
      <w:r w:rsidR="00CD37B2" w:rsidRPr="00CD37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:rsidR="00B70B86" w:rsidRPr="00CD37B2" w:rsidRDefault="009511C1" w:rsidP="00B70B86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Stosuje się ją głównie do wypi</w:t>
      </w:r>
      <w:r w:rsidR="00B70B86" w:rsidRPr="00CD37B2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eku różnych chlebów</w:t>
      </w: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 xml:space="preserve"> oraz do przyrządzania zakwasu na tradycyjny, polski żur. Mąkę żytnią miesza się często z pszenn</w:t>
      </w:r>
      <w:r w:rsidR="00B70B86" w:rsidRPr="00CD37B2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 xml:space="preserve">ą, aby pieczywo było lżejsze. </w:t>
      </w:r>
    </w:p>
    <w:p w:rsidR="009511C1" w:rsidRPr="009511C1" w:rsidRDefault="009511C1" w:rsidP="00B70B86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kukurydziana</w:t>
      </w:r>
    </w:p>
    <w:p w:rsidR="009511C1" w:rsidRPr="009511C1" w:rsidRDefault="00B70B86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O</w:t>
      </w:r>
      <w:r w:rsidR="009511C1"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trzymuje się ją z przemiału ziaren kukurydzy. Nie</w:t>
      </w:r>
      <w:r w:rsidRPr="00CD37B2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 xml:space="preserve"> zawiera glutenu</w:t>
      </w:r>
      <w:r w:rsidR="009511C1"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. Bogata jest w błonnik i witaminy E, B, A. Zawiera też magnez, selen i potas. Znana z kuchni meksykańskiej, stosowana do wyrobu tortilli czy taco. Sprawdzi się także do wypieków ciast, ciasteczek i zagęszczania sosów.</w:t>
      </w:r>
    </w:p>
    <w:p w:rsidR="009511C1" w:rsidRPr="009511C1" w:rsidRDefault="009511C1" w:rsidP="009511C1">
      <w:pPr>
        <w:shd w:val="clear" w:color="auto" w:fill="FFFFFF"/>
        <w:spacing w:before="408" w:after="168" w:line="28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ziemniaczana</w:t>
      </w:r>
    </w:p>
    <w:p w:rsidR="009511C1" w:rsidRPr="009511C1" w:rsidRDefault="009511C1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Mąka ziemniaczana powstaje w wyniku wydzielenia z ziemniaków skrobi, dlatego to tzw. skrobia ziemniaczana. Nie zawiera glutenu. Wykorzystywana do przygotowywania kisielów, klusek, ciast, sosów.</w:t>
      </w:r>
    </w:p>
    <w:p w:rsidR="009511C1" w:rsidRPr="009511C1" w:rsidRDefault="009511C1" w:rsidP="009511C1">
      <w:pPr>
        <w:shd w:val="clear" w:color="auto" w:fill="FFFFFF"/>
        <w:spacing w:before="408" w:after="168" w:line="28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gryczana</w:t>
      </w:r>
    </w:p>
    <w:p w:rsidR="009511C1" w:rsidRPr="009511C1" w:rsidRDefault="009511C1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 xml:space="preserve">Otrzymuje się ją z gryki. Wartościowa odżywczo mąka bezglutenowa. Bogata w przeciwutleniacze i witaminy z grupy B. </w:t>
      </w:r>
    </w:p>
    <w:p w:rsidR="009511C1" w:rsidRPr="009511C1" w:rsidRDefault="009511C1" w:rsidP="009511C1">
      <w:pPr>
        <w:shd w:val="clear" w:color="auto" w:fill="FFFFFF"/>
        <w:spacing w:before="408" w:after="168" w:line="28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jęczmienna</w:t>
      </w:r>
    </w:p>
    <w:p w:rsidR="009511C1" w:rsidRPr="009511C1" w:rsidRDefault="009511C1" w:rsidP="00CD37B2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 xml:space="preserve">Jest cennym źródłem błonnika i witaminy PP. Często mieszana z innymi mąkami. Smakuje w postaci: </w:t>
      </w:r>
    </w:p>
    <w:p w:rsidR="00CD37B2" w:rsidRPr="009511C1" w:rsidRDefault="009511C1" w:rsidP="00CD37B2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 xml:space="preserve">Jedna z najbardziej odżywczych i o niższej zawartości glutenu </w:t>
      </w:r>
      <w:r w:rsidR="00CD37B2"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naleśników, ciastek, klusek i chleba.</w:t>
      </w:r>
    </w:p>
    <w:p w:rsidR="00CD37B2" w:rsidRPr="009511C1" w:rsidRDefault="00CD37B2" w:rsidP="00CD37B2">
      <w:pPr>
        <w:shd w:val="clear" w:color="auto" w:fill="FFFFFF"/>
        <w:spacing w:before="408" w:after="168" w:line="288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Mąka z orkiszu</w:t>
      </w:r>
    </w:p>
    <w:p w:rsidR="009511C1" w:rsidRPr="009511C1" w:rsidRDefault="009511C1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niż pszenna. Doskonała do chlebów, ciasta, naleśników itp.</w:t>
      </w:r>
    </w:p>
    <w:p w:rsidR="00B70B86" w:rsidRPr="00CD37B2" w:rsidRDefault="00B70B86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</w:p>
    <w:p w:rsidR="00CD37B2" w:rsidRDefault="00CD37B2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</w:p>
    <w:p w:rsidR="009511C1" w:rsidRPr="009511C1" w:rsidRDefault="00B70B86" w:rsidP="009511C1">
      <w:pPr>
        <w:shd w:val="clear" w:color="auto" w:fill="FFFFFF"/>
        <w:spacing w:after="288" w:line="360" w:lineRule="atLeast"/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</w:pPr>
      <w:r w:rsidRPr="00CD37B2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lastRenderedPageBreak/>
        <w:t>03</w:t>
      </w:r>
      <w:r w:rsidR="009511C1" w:rsidRPr="009511C1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.</w:t>
      </w:r>
      <w:r w:rsidRPr="00CD37B2">
        <w:rPr>
          <w:rFonts w:ascii="Times New Roman" w:eastAsia="Times New Roman" w:hAnsi="Times New Roman" w:cs="Times New Roman"/>
          <w:color w:val="250000"/>
          <w:sz w:val="24"/>
          <w:szCs w:val="24"/>
          <w:lang w:eastAsia="pl-PL"/>
        </w:rPr>
        <w:t>04.2020</w:t>
      </w:r>
    </w:p>
    <w:p w:rsidR="00B70B86" w:rsidRPr="00CD37B2" w:rsidRDefault="00B70B86">
      <w:pPr>
        <w:rPr>
          <w:rFonts w:ascii="Times New Roman" w:hAnsi="Times New Roman" w:cs="Times New Roman"/>
          <w:b/>
          <w:sz w:val="24"/>
          <w:szCs w:val="24"/>
        </w:rPr>
      </w:pPr>
      <w:r w:rsidRPr="00CD37B2">
        <w:rPr>
          <w:rFonts w:ascii="Times New Roman" w:hAnsi="Times New Roman" w:cs="Times New Roman"/>
          <w:b/>
          <w:sz w:val="24"/>
          <w:szCs w:val="24"/>
        </w:rPr>
        <w:t>Temat: Potrawy mączne – pierogi.</w:t>
      </w:r>
    </w:p>
    <w:p w:rsidR="00B70B86" w:rsidRPr="00B70B86" w:rsidRDefault="00B70B86" w:rsidP="00CD37B2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70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Pierogi - potrawa mączna kuchni </w:t>
      </w:r>
      <w:r w:rsidRPr="00B70B86">
        <w:rPr>
          <w:rFonts w:ascii="Times New Roman" w:hAnsi="Times New Roman" w:cs="Times New Roman"/>
          <w:sz w:val="24"/>
          <w:szCs w:val="24"/>
          <w:shd w:val="clear" w:color="auto" w:fill="FFFFFF"/>
        </w:rPr>
        <w:t>staropolskiej</w:t>
      </w:r>
      <w:r w:rsidRPr="00B70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i </w:t>
      </w:r>
      <w:r w:rsidRPr="00B70B86">
        <w:rPr>
          <w:rFonts w:ascii="Times New Roman" w:hAnsi="Times New Roman" w:cs="Times New Roman"/>
          <w:sz w:val="24"/>
          <w:szCs w:val="24"/>
          <w:shd w:val="clear" w:color="auto" w:fill="FFFFFF"/>
        </w:rPr>
        <w:t>polskiej</w:t>
      </w:r>
      <w:r w:rsidRPr="00B70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Jest to słone lub słodkie nadzienie zawinięte w kawałek najczęściej </w:t>
      </w:r>
      <w:r w:rsidRPr="00B70B86">
        <w:rPr>
          <w:rFonts w:ascii="Times New Roman" w:hAnsi="Times New Roman" w:cs="Times New Roman"/>
          <w:sz w:val="24"/>
          <w:szCs w:val="24"/>
          <w:shd w:val="clear" w:color="auto" w:fill="FFFFFF"/>
        </w:rPr>
        <w:t>pszennego</w:t>
      </w:r>
      <w:r w:rsidRPr="00B70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ciasta </w:t>
      </w:r>
      <w:r w:rsidRPr="00B70B86">
        <w:rPr>
          <w:rFonts w:ascii="Times New Roman" w:hAnsi="Times New Roman" w:cs="Times New Roman"/>
          <w:sz w:val="24"/>
          <w:szCs w:val="24"/>
          <w:shd w:val="clear" w:color="auto" w:fill="FFFFFF"/>
        </w:rPr>
        <w:t>makaronowego</w:t>
      </w:r>
      <w:r w:rsidRPr="00B70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rzadziej </w:t>
      </w:r>
      <w:r w:rsidRPr="00B70B86">
        <w:rPr>
          <w:rFonts w:ascii="Times New Roman" w:hAnsi="Times New Roman" w:cs="Times New Roman"/>
          <w:sz w:val="24"/>
          <w:szCs w:val="24"/>
          <w:shd w:val="clear" w:color="auto" w:fill="FFFFFF"/>
        </w:rPr>
        <w:t>drożdżowego</w:t>
      </w:r>
      <w:r w:rsidRPr="00B70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:rsidR="00B70B86" w:rsidRPr="00CD37B2" w:rsidRDefault="00B70B86" w:rsidP="00CD37B2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D3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termicznej wyróżnia </w:t>
      </w:r>
      <w:r w:rsidR="00CD37B2" w:rsidRPr="00CD3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Ze względu na proces obróbki </w:t>
      </w:r>
      <w:r w:rsidRPr="00CD3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się 3 rodzaje pierogów: gotowane (najbardziej powszechne), pieczone i smażone. </w:t>
      </w:r>
    </w:p>
    <w:p w:rsidR="00B70B86" w:rsidRDefault="00B70B86" w:rsidP="00CD37B2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D3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Pierogi mogą być różnej wielkości: od maleńkich </w:t>
      </w:r>
      <w:r w:rsidRPr="00CD37B2">
        <w:rPr>
          <w:rFonts w:ascii="Times New Roman" w:hAnsi="Times New Roman" w:cs="Times New Roman"/>
          <w:sz w:val="24"/>
          <w:szCs w:val="24"/>
          <w:shd w:val="clear" w:color="auto" w:fill="FFFFFF"/>
        </w:rPr>
        <w:t>uszek</w:t>
      </w:r>
      <w:r w:rsidRPr="00CD37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aż po olbrzymi pojedynczy pieróg, który kroi się w plastry przed podaniem. Pierogi z nadzieniem słonym podaje się na gorąco na obiad lub kolację. Pierogi nadziewane na słodko są podawane także na deser.</w:t>
      </w:r>
    </w:p>
    <w:p w:rsidR="00CD37B2" w:rsidRDefault="00CD37B2" w:rsidP="00CD37B2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D37B2" w:rsidRPr="00CD37B2" w:rsidRDefault="00CD37B2" w:rsidP="00CD37B2">
      <w:pPr>
        <w:spacing w:after="0" w:line="36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D37B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Zadanie: </w:t>
      </w:r>
    </w:p>
    <w:p w:rsidR="00CD37B2" w:rsidRDefault="00CD37B2" w:rsidP="00CD37B2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Napisz w zeszycie jakie znasz rodzaje farszu do pierogów?</w:t>
      </w:r>
    </w:p>
    <w:p w:rsidR="00CD37B2" w:rsidRPr="00CD37B2" w:rsidRDefault="00CD37B2" w:rsidP="00CD37B2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Jakie pierogi lubisz najbardziej?</w:t>
      </w:r>
    </w:p>
    <w:p w:rsidR="0038292D" w:rsidRDefault="00BE3593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29.4pt;margin-top:94pt;width:203.1pt;height:44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" fillcolor="white [3212]" strokecolor="white [3212]">
            <v:textbox>
              <w:txbxContent>
                <w:p w:rsidR="0038292D" w:rsidRPr="0038292D" w:rsidRDefault="003829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29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przepisz go do zeszytu</w:t>
                  </w:r>
                </w:p>
              </w:txbxContent>
            </v:textbox>
          </v:shape>
        </w:pict>
      </w:r>
      <w:r w:rsidR="0038292D">
        <w:br/>
      </w:r>
      <w:r w:rsidR="009511C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3.2pt">
            <v:imagedata r:id="rId5" o:title="Scan2020-03-29_160338_000"/>
          </v:shape>
        </w:pict>
      </w:r>
      <w:bookmarkStart w:id="0" w:name="_GoBack"/>
      <w:bookmarkEnd w:id="0"/>
      <w:r w:rsidR="0038292D">
        <w:br/>
      </w:r>
      <w:r w:rsidR="009511C1">
        <w:lastRenderedPageBreak/>
        <w:pict>
          <v:shape id="_x0000_i1026" type="#_x0000_t75" style="width:453.6pt;height:3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can2020-03-29_160951_004" croptop="27388f"/>
          </v:shape>
        </w:pict>
      </w:r>
    </w:p>
    <w:sectPr w:rsidR="0038292D" w:rsidSect="00BE3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ar(--font-heading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76901"/>
    <w:multiLevelType w:val="multilevel"/>
    <w:tmpl w:val="1556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292D"/>
    <w:rsid w:val="0038292D"/>
    <w:rsid w:val="00756BDF"/>
    <w:rsid w:val="009511C1"/>
    <w:rsid w:val="00B70B86"/>
    <w:rsid w:val="00BC6B7C"/>
    <w:rsid w:val="00BE3593"/>
    <w:rsid w:val="00CD3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593"/>
  </w:style>
  <w:style w:type="paragraph" w:styleId="Nagwek3">
    <w:name w:val="heading 3"/>
    <w:basedOn w:val="Normalny"/>
    <w:link w:val="Nagwek3Znak"/>
    <w:uiPriority w:val="9"/>
    <w:qFormat/>
    <w:rsid w:val="009511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92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5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511C1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9511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511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2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565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Acer</cp:lastModifiedBy>
  <cp:revision>2</cp:revision>
  <dcterms:created xsi:type="dcterms:W3CDTF">2020-03-31T11:03:00Z</dcterms:created>
  <dcterms:modified xsi:type="dcterms:W3CDTF">2020-04-01T17:10:00Z</dcterms:modified>
</cp:coreProperties>
</file>