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67" w:rsidRPr="00C87E4C" w:rsidRDefault="00C87E4C" w:rsidP="008F0C67">
      <w:pPr>
        <w:jc w:val="center"/>
        <w:rPr>
          <w:rFonts w:ascii="Segoe Script" w:hAnsi="Segoe Script"/>
          <w:b/>
          <w:sz w:val="36"/>
          <w:szCs w:val="36"/>
        </w:rPr>
      </w:pPr>
      <w:r w:rsidRPr="00C87E4C">
        <w:rPr>
          <w:rFonts w:ascii="Segoe Script" w:hAnsi="Segoe Script"/>
          <w:b/>
          <w:sz w:val="36"/>
          <w:szCs w:val="36"/>
        </w:rPr>
        <w:t>Masa aksamitna</w:t>
      </w:r>
      <w:r>
        <w:rPr>
          <w:rFonts w:ascii="Segoe Script" w:hAnsi="Segoe Script"/>
          <w:b/>
          <w:sz w:val="36"/>
          <w:szCs w:val="36"/>
        </w:rPr>
        <w:t xml:space="preserve"> </w:t>
      </w:r>
      <w:r w:rsidR="008F0C67">
        <w:rPr>
          <w:rFonts w:ascii="Segoe Script" w:hAnsi="Segoe Script"/>
          <w:b/>
          <w:sz w:val="36"/>
          <w:szCs w:val="36"/>
        </w:rPr>
        <w:t>–</w:t>
      </w:r>
      <w:r>
        <w:rPr>
          <w:rFonts w:ascii="Segoe Script" w:hAnsi="Segoe Script"/>
          <w:b/>
          <w:sz w:val="36"/>
          <w:szCs w:val="36"/>
        </w:rPr>
        <w:t xml:space="preserve"> przepis</w:t>
      </w:r>
      <w:bookmarkStart w:id="0" w:name="_GoBack"/>
      <w:bookmarkEnd w:id="0"/>
    </w:p>
    <w:p w:rsidR="00C87E4C" w:rsidRPr="00C87E4C" w:rsidRDefault="00C87E4C" w:rsidP="00C87E4C">
      <w:pPr>
        <w:rPr>
          <w:rFonts w:cstheme="minorHAnsi"/>
          <w:b/>
          <w:sz w:val="28"/>
          <w:szCs w:val="28"/>
        </w:rPr>
      </w:pPr>
      <w:r w:rsidRPr="00C87E4C">
        <w:rPr>
          <w:rFonts w:cstheme="minorHAnsi"/>
          <w:b/>
          <w:sz w:val="28"/>
          <w:szCs w:val="28"/>
        </w:rPr>
        <w:t>Masa aksamitna –</w:t>
      </w:r>
      <w:r w:rsidRPr="00C87E4C">
        <w:rPr>
          <w:rFonts w:cstheme="minorHAnsi"/>
          <w:b/>
          <w:sz w:val="28"/>
          <w:szCs w:val="28"/>
        </w:rPr>
        <w:t>składniki</w:t>
      </w:r>
      <w:r w:rsidRPr="00C87E4C">
        <w:rPr>
          <w:rFonts w:cstheme="minorHAnsi"/>
          <w:b/>
          <w:sz w:val="28"/>
          <w:szCs w:val="28"/>
        </w:rPr>
        <w:t>:</w:t>
      </w:r>
    </w:p>
    <w:p w:rsidR="00C87E4C" w:rsidRPr="00C87E4C" w:rsidRDefault="00C87E4C" w:rsidP="00C87E4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gramStart"/>
      <w:r w:rsidRPr="00C87E4C">
        <w:rPr>
          <w:rFonts w:cstheme="minorHAnsi"/>
          <w:sz w:val="28"/>
          <w:szCs w:val="28"/>
        </w:rPr>
        <w:t>odżywka</w:t>
      </w:r>
      <w:proofErr w:type="gramEnd"/>
      <w:r w:rsidRPr="00C87E4C">
        <w:rPr>
          <w:rFonts w:cstheme="minorHAnsi"/>
          <w:sz w:val="28"/>
          <w:szCs w:val="28"/>
        </w:rPr>
        <w:t xml:space="preserve"> do włosów (jakakolwiek </w:t>
      </w:r>
      <w:r w:rsidRPr="00C87E4C">
        <w:rPr>
          <w:rFonts w:cstheme="minorHAnsi"/>
          <w:sz w:val="28"/>
          <w:szCs w:val="28"/>
        </w:rPr>
        <w:t>– 300 ml)</w:t>
      </w:r>
    </w:p>
    <w:p w:rsidR="00C87E4C" w:rsidRPr="00C87E4C" w:rsidRDefault="00C87E4C" w:rsidP="00C87E4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gramStart"/>
      <w:r w:rsidRPr="00C87E4C">
        <w:rPr>
          <w:rFonts w:cstheme="minorHAnsi"/>
          <w:sz w:val="28"/>
          <w:szCs w:val="28"/>
        </w:rPr>
        <w:t>mąka</w:t>
      </w:r>
      <w:proofErr w:type="gramEnd"/>
      <w:r w:rsidRPr="00C87E4C">
        <w:rPr>
          <w:rFonts w:cstheme="minorHAnsi"/>
          <w:sz w:val="28"/>
          <w:szCs w:val="28"/>
        </w:rPr>
        <w:t xml:space="preserve"> ziemniaczana (</w:t>
      </w:r>
      <w:r w:rsidRPr="00C87E4C">
        <w:rPr>
          <w:rFonts w:cstheme="minorHAnsi"/>
          <w:sz w:val="28"/>
          <w:szCs w:val="28"/>
        </w:rPr>
        <w:t>ok. 500 g</w:t>
      </w:r>
      <w:r w:rsidRPr="00C87E4C">
        <w:rPr>
          <w:rFonts w:cstheme="minorHAnsi"/>
          <w:sz w:val="28"/>
          <w:szCs w:val="28"/>
        </w:rPr>
        <w:t xml:space="preserve"> )</w:t>
      </w:r>
    </w:p>
    <w:p w:rsidR="00C87E4C" w:rsidRPr="00C87E4C" w:rsidRDefault="00C87E4C" w:rsidP="00C87E4C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gramStart"/>
      <w:r w:rsidRPr="00C87E4C">
        <w:rPr>
          <w:rFonts w:cstheme="minorHAnsi"/>
          <w:sz w:val="28"/>
          <w:szCs w:val="28"/>
        </w:rPr>
        <w:t>o</w:t>
      </w:r>
      <w:r w:rsidRPr="00C87E4C">
        <w:rPr>
          <w:rFonts w:cstheme="minorHAnsi"/>
          <w:sz w:val="28"/>
          <w:szCs w:val="28"/>
        </w:rPr>
        <w:t>pcjonalnie</w:t>
      </w:r>
      <w:proofErr w:type="gramEnd"/>
      <w:r w:rsidRPr="00C87E4C">
        <w:rPr>
          <w:rFonts w:cstheme="minorHAnsi"/>
          <w:sz w:val="28"/>
          <w:szCs w:val="28"/>
        </w:rPr>
        <w:t>: barwniki spożywcze</w:t>
      </w:r>
    </w:p>
    <w:p w:rsidR="00C87E4C" w:rsidRPr="00C87E4C" w:rsidRDefault="00C87E4C" w:rsidP="00C87E4C">
      <w:pPr>
        <w:pStyle w:val="Akapitzlist"/>
        <w:rPr>
          <w:rFonts w:cstheme="minorHAnsi"/>
          <w:sz w:val="28"/>
          <w:szCs w:val="28"/>
        </w:rPr>
      </w:pPr>
    </w:p>
    <w:p w:rsidR="00C87E4C" w:rsidRPr="00C87E4C" w:rsidRDefault="00C87E4C" w:rsidP="00C87E4C">
      <w:pPr>
        <w:rPr>
          <w:rFonts w:cstheme="minorHAnsi"/>
          <w:b/>
          <w:sz w:val="28"/>
          <w:szCs w:val="28"/>
        </w:rPr>
      </w:pPr>
      <w:r w:rsidRPr="00C87E4C">
        <w:rPr>
          <w:rFonts w:cstheme="minorHAnsi"/>
          <w:b/>
          <w:sz w:val="28"/>
          <w:szCs w:val="28"/>
        </w:rPr>
        <w:t>Przygotowanie:</w:t>
      </w:r>
    </w:p>
    <w:p w:rsidR="00C87E4C" w:rsidRPr="00C87E4C" w:rsidRDefault="00C87E4C" w:rsidP="00C87E4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87E4C">
        <w:rPr>
          <w:rFonts w:cstheme="minorHAnsi"/>
          <w:sz w:val="28"/>
          <w:szCs w:val="28"/>
        </w:rPr>
        <w:t>D</w:t>
      </w:r>
      <w:r w:rsidRPr="00C87E4C">
        <w:rPr>
          <w:rFonts w:cstheme="minorHAnsi"/>
          <w:sz w:val="28"/>
          <w:szCs w:val="28"/>
        </w:rPr>
        <w:t>o miski przelewamy odżywkę – całą (300 ml).</w:t>
      </w:r>
    </w:p>
    <w:p w:rsidR="00C87E4C" w:rsidRPr="00C87E4C" w:rsidRDefault="00C87E4C" w:rsidP="00EC40D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87E4C">
        <w:rPr>
          <w:rFonts w:cstheme="minorHAnsi"/>
          <w:sz w:val="28"/>
          <w:szCs w:val="28"/>
        </w:rPr>
        <w:t>D</w:t>
      </w:r>
      <w:r w:rsidRPr="00C87E4C">
        <w:rPr>
          <w:rFonts w:cstheme="minorHAnsi"/>
          <w:sz w:val="28"/>
          <w:szCs w:val="28"/>
        </w:rPr>
        <w:t xml:space="preserve">o odżywki dodajemy około 10 czubatych łyżek mąki, tak by masa przybrała konsystencję gęstego budyniu, w którym wstawiona łyżka stoi. </w:t>
      </w:r>
    </w:p>
    <w:p w:rsidR="00C87E4C" w:rsidRPr="00C87E4C" w:rsidRDefault="00C87E4C" w:rsidP="005B4D12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87E4C">
        <w:rPr>
          <w:rFonts w:cstheme="minorHAnsi"/>
          <w:sz w:val="28"/>
          <w:szCs w:val="28"/>
        </w:rPr>
        <w:t>Teraz możemy dodać</w:t>
      </w:r>
      <w:r w:rsidRPr="00C87E4C">
        <w:rPr>
          <w:rFonts w:cstheme="minorHAnsi"/>
          <w:sz w:val="28"/>
          <w:szCs w:val="28"/>
        </w:rPr>
        <w:t xml:space="preserve"> ba</w:t>
      </w:r>
      <w:r w:rsidRPr="00C87E4C">
        <w:rPr>
          <w:rFonts w:cstheme="minorHAnsi"/>
          <w:sz w:val="28"/>
          <w:szCs w:val="28"/>
        </w:rPr>
        <w:t>rwniki</w:t>
      </w:r>
      <w:r w:rsidRPr="00C87E4C">
        <w:rPr>
          <w:rFonts w:cstheme="minorHAnsi"/>
          <w:sz w:val="28"/>
          <w:szCs w:val="28"/>
        </w:rPr>
        <w:t xml:space="preserve"> – jeśli </w:t>
      </w:r>
      <w:r w:rsidRPr="00C87E4C">
        <w:rPr>
          <w:rFonts w:cstheme="minorHAnsi"/>
          <w:sz w:val="28"/>
          <w:szCs w:val="28"/>
        </w:rPr>
        <w:t>ich używamy.</w:t>
      </w:r>
    </w:p>
    <w:p w:rsidR="008B2FD1" w:rsidRPr="00C87E4C" w:rsidRDefault="00C87E4C" w:rsidP="00C87E4C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 w:rsidRPr="00C87E4C">
        <w:rPr>
          <w:rFonts w:cstheme="minorHAnsi"/>
          <w:sz w:val="28"/>
          <w:szCs w:val="28"/>
        </w:rPr>
        <w:t>G</w:t>
      </w:r>
      <w:r w:rsidRPr="00C87E4C">
        <w:rPr>
          <w:rFonts w:cstheme="minorHAnsi"/>
          <w:sz w:val="28"/>
          <w:szCs w:val="28"/>
        </w:rPr>
        <w:t>dy masę zabarwimy – dodajemy mąkę i zagniatamy masę do momentu, w któr</w:t>
      </w:r>
      <w:r w:rsidRPr="00C87E4C">
        <w:rPr>
          <w:rFonts w:cstheme="minorHAnsi"/>
          <w:sz w:val="28"/>
          <w:szCs w:val="28"/>
        </w:rPr>
        <w:t xml:space="preserve">ym przestanie kleić się do rąk </w:t>
      </w:r>
      <w:r w:rsidRPr="00C87E4C">
        <w:rPr>
          <w:rFonts w:ascii="Segoe UI Symbol" w:hAnsi="Segoe UI Symbol" w:cs="Segoe UI Symbol"/>
          <w:sz w:val="28"/>
          <w:szCs w:val="28"/>
        </w:rPr>
        <w:t>🙂</w:t>
      </w:r>
      <w:r w:rsidRPr="00C87E4C">
        <w:rPr>
          <w:rFonts w:cstheme="minorHAnsi"/>
          <w:sz w:val="28"/>
          <w:szCs w:val="28"/>
        </w:rPr>
        <w:t>.</w:t>
      </w:r>
    </w:p>
    <w:p w:rsidR="00C87E4C" w:rsidRPr="00C87E4C" w:rsidRDefault="00C87E4C" w:rsidP="00C87E4C">
      <w:pPr>
        <w:rPr>
          <w:rFonts w:cstheme="minorHAnsi"/>
          <w:sz w:val="28"/>
          <w:szCs w:val="28"/>
        </w:rPr>
      </w:pPr>
    </w:p>
    <w:p w:rsidR="00C87E4C" w:rsidRPr="00C87E4C" w:rsidRDefault="00C87E4C" w:rsidP="00C87E4C">
      <w:pPr>
        <w:rPr>
          <w:rFonts w:cstheme="minorHAnsi"/>
          <w:sz w:val="28"/>
          <w:szCs w:val="28"/>
        </w:rPr>
      </w:pPr>
      <w:r w:rsidRPr="00C87E4C">
        <w:rPr>
          <w:rFonts w:cstheme="minorHAnsi"/>
          <w:sz w:val="28"/>
          <w:szCs w:val="28"/>
        </w:rPr>
        <w:t>Możecie tak</w:t>
      </w:r>
      <w:r>
        <w:rPr>
          <w:rFonts w:cstheme="minorHAnsi"/>
          <w:sz w:val="28"/>
          <w:szCs w:val="28"/>
        </w:rPr>
        <w:t>że zajrzeć na stronę internetową</w:t>
      </w:r>
      <w:r w:rsidRPr="00C87E4C">
        <w:rPr>
          <w:rFonts w:cstheme="minorHAnsi"/>
          <w:sz w:val="28"/>
          <w:szCs w:val="28"/>
        </w:rPr>
        <w:t xml:space="preserve"> z przepisem:</w:t>
      </w:r>
    </w:p>
    <w:p w:rsidR="00C87E4C" w:rsidRPr="00C87E4C" w:rsidRDefault="00C87E4C" w:rsidP="00C87E4C">
      <w:pPr>
        <w:rPr>
          <w:rFonts w:cstheme="minorHAnsi"/>
          <w:sz w:val="28"/>
          <w:szCs w:val="28"/>
        </w:rPr>
      </w:pPr>
      <w:hyperlink r:id="rId5" w:history="1">
        <w:r w:rsidRPr="00C87E4C">
          <w:rPr>
            <w:rStyle w:val="Hipercze"/>
            <w:rFonts w:cstheme="minorHAnsi"/>
            <w:sz w:val="28"/>
            <w:szCs w:val="28"/>
          </w:rPr>
          <w:t>https://panimonia.pl/2</w:t>
        </w:r>
        <w:r w:rsidRPr="00C87E4C">
          <w:rPr>
            <w:rStyle w:val="Hipercze"/>
            <w:rFonts w:cstheme="minorHAnsi"/>
            <w:sz w:val="28"/>
            <w:szCs w:val="28"/>
          </w:rPr>
          <w:t>0</w:t>
        </w:r>
        <w:r w:rsidRPr="00C87E4C">
          <w:rPr>
            <w:rStyle w:val="Hipercze"/>
            <w:rFonts w:cstheme="minorHAnsi"/>
            <w:sz w:val="28"/>
            <w:szCs w:val="28"/>
          </w:rPr>
          <w:t>1</w:t>
        </w:r>
        <w:r w:rsidRPr="00C87E4C">
          <w:rPr>
            <w:rStyle w:val="Hipercze"/>
            <w:rFonts w:cstheme="minorHAnsi"/>
            <w:sz w:val="28"/>
            <w:szCs w:val="28"/>
          </w:rPr>
          <w:t>7</w:t>
        </w:r>
        <w:r w:rsidRPr="00C87E4C">
          <w:rPr>
            <w:rStyle w:val="Hipercze"/>
            <w:rFonts w:cstheme="minorHAnsi"/>
            <w:sz w:val="28"/>
            <w:szCs w:val="28"/>
          </w:rPr>
          <w:t>/01/31/masa-aksamitna-w-10-minut-odzywka-i-maka-ziemniaczana/</w:t>
        </w:r>
      </w:hyperlink>
    </w:p>
    <w:p w:rsidR="008F0C67" w:rsidRDefault="008F0C67" w:rsidP="00C87E4C">
      <w:pPr>
        <w:rPr>
          <w:rFonts w:cstheme="minorHAnsi"/>
          <w:sz w:val="28"/>
          <w:szCs w:val="28"/>
        </w:rPr>
      </w:pPr>
    </w:p>
    <w:p w:rsidR="008F0C67" w:rsidRPr="008F0C67" w:rsidRDefault="008F0C67" w:rsidP="008F0C67">
      <w:pPr>
        <w:jc w:val="both"/>
        <w:rPr>
          <w:rFonts w:cstheme="minorHAnsi"/>
          <w:b/>
          <w:sz w:val="28"/>
          <w:szCs w:val="28"/>
        </w:rPr>
      </w:pPr>
      <w:r w:rsidRPr="008F0C67">
        <w:rPr>
          <w:rFonts w:cstheme="minorHAnsi"/>
          <w:b/>
          <w:sz w:val="28"/>
          <w:szCs w:val="28"/>
        </w:rPr>
        <w:t>Przygotujcie</w:t>
      </w:r>
      <w:r w:rsidR="00C87E4C" w:rsidRPr="008F0C67">
        <w:rPr>
          <w:rFonts w:cstheme="minorHAnsi"/>
          <w:b/>
          <w:sz w:val="28"/>
          <w:szCs w:val="28"/>
        </w:rPr>
        <w:t xml:space="preserve"> z aksamitnej masy </w:t>
      </w:r>
      <w:r>
        <w:rPr>
          <w:rFonts w:cstheme="minorHAnsi"/>
          <w:b/>
          <w:sz w:val="28"/>
          <w:szCs w:val="28"/>
        </w:rPr>
        <w:t xml:space="preserve">dowolny </w:t>
      </w:r>
      <w:r w:rsidRPr="008F0C67">
        <w:rPr>
          <w:rFonts w:cstheme="minorHAnsi"/>
          <w:b/>
          <w:sz w:val="28"/>
          <w:szCs w:val="28"/>
        </w:rPr>
        <w:t>upominek dla Mamy lub innej ważnej osoby.</w:t>
      </w:r>
    </w:p>
    <w:p w:rsidR="008F0C67" w:rsidRDefault="008F0C67" w:rsidP="008F0C6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Powodzenia.</w:t>
      </w:r>
    </w:p>
    <w:p w:rsidR="008F0C67" w:rsidRDefault="008F0C67" w:rsidP="008F0C67">
      <w:pPr>
        <w:rPr>
          <w:rFonts w:cstheme="minorHAnsi"/>
          <w:sz w:val="28"/>
          <w:szCs w:val="28"/>
        </w:rPr>
      </w:pPr>
    </w:p>
    <w:p w:rsidR="008F0C67" w:rsidRDefault="008F0C67" w:rsidP="008F0C6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Możecie przysyłać zdjęcia swoich prac na mojego Messengera lub do wychowawcy:</w:t>
      </w:r>
    </w:p>
    <w:p w:rsidR="008F0C67" w:rsidRDefault="008F0C67" w:rsidP="008F0C67">
      <w:pPr>
        <w:rPr>
          <w:rFonts w:cstheme="minorHAnsi"/>
          <w:sz w:val="28"/>
          <w:szCs w:val="28"/>
        </w:rPr>
      </w:pPr>
    </w:p>
    <w:p w:rsidR="008F0C67" w:rsidRPr="008F0C67" w:rsidRDefault="008F0C67" w:rsidP="008F0C67">
      <w:pPr>
        <w:rPr>
          <w:rFonts w:cstheme="minorHAnsi"/>
          <w:sz w:val="28"/>
          <w:szCs w:val="28"/>
        </w:rPr>
      </w:pPr>
      <w:r w:rsidRPr="008F0C67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362200" cy="1098423"/>
            <wp:effectExtent l="0" t="0" r="0" b="6985"/>
            <wp:docPr id="1" name="Obraz 1" descr="C:\Users\Lenovo\Desktop\Aga2\messenger 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ga2\messenger profi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08" cy="11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C67" w:rsidRPr="008F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3DE"/>
    <w:multiLevelType w:val="hybridMultilevel"/>
    <w:tmpl w:val="7FD4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7286"/>
    <w:multiLevelType w:val="hybridMultilevel"/>
    <w:tmpl w:val="873E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F2"/>
    <w:rsid w:val="008B2FD1"/>
    <w:rsid w:val="008F0C67"/>
    <w:rsid w:val="00BE1FF2"/>
    <w:rsid w:val="00C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60AB"/>
  <w15:chartTrackingRefBased/>
  <w15:docId w15:val="{F3836507-399A-4165-9295-11F62470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E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87E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7E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animonia.pl/2017/01/31/masa-aksamitna-w-10-minut-odzywka-i-maka-ziemniacza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2020-05-11T20:14:00Z</dcterms:created>
  <dcterms:modified xsi:type="dcterms:W3CDTF">2020-05-11T20:29:00Z</dcterms:modified>
</cp:coreProperties>
</file>