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A4" w:rsidRDefault="00B47911" w:rsidP="00B47911">
      <w:pPr>
        <w:jc w:val="center"/>
        <w:rPr>
          <w:b/>
        </w:rPr>
      </w:pPr>
      <w:r w:rsidRPr="00B47911">
        <w:rPr>
          <w:b/>
        </w:rPr>
        <w:t>Etapy laminowania</w:t>
      </w:r>
    </w:p>
    <w:p w:rsidR="00B47911" w:rsidRDefault="00B47911" w:rsidP="00B47911">
      <w:pPr>
        <w:jc w:val="center"/>
        <w:rPr>
          <w:b/>
        </w:rPr>
      </w:pPr>
    </w:p>
    <w:p w:rsidR="00B47911" w:rsidRDefault="00B47911" w:rsidP="00B47911">
      <w:pPr>
        <w:jc w:val="both"/>
        <w:rPr>
          <w:b/>
        </w:rPr>
      </w:pPr>
      <w:r>
        <w:rPr>
          <w:b/>
        </w:rPr>
        <w:t>Ułóż we właściwej k</w:t>
      </w:r>
      <w:r w:rsidR="00D87DD5">
        <w:rPr>
          <w:b/>
        </w:rPr>
        <w:t xml:space="preserve">olejności i przepisz </w:t>
      </w:r>
      <w:r>
        <w:rPr>
          <w:b/>
        </w:rPr>
        <w:t xml:space="preserve"> do zeszytu. </w:t>
      </w:r>
    </w:p>
    <w:p w:rsidR="00B47911" w:rsidRDefault="00B47911" w:rsidP="00B47911">
      <w:pPr>
        <w:jc w:val="both"/>
      </w:pPr>
      <w:r>
        <w:t>- Włóż folię z drukiem luźnym do laminatora, zwracając uwagę na sklejoną stronę folii</w:t>
      </w:r>
    </w:p>
    <w:p w:rsidR="00B47911" w:rsidRDefault="00B47911" w:rsidP="00B47911">
      <w:pPr>
        <w:jc w:val="both"/>
      </w:pPr>
      <w:r>
        <w:t>-  Wyłącz urządzenie</w:t>
      </w:r>
    </w:p>
    <w:p w:rsidR="00B47911" w:rsidRDefault="00B47911" w:rsidP="00B47911">
      <w:pPr>
        <w:jc w:val="both"/>
      </w:pPr>
      <w:r>
        <w:t>- Umieść druk luźny w folii do laminowania</w:t>
      </w:r>
    </w:p>
    <w:p w:rsidR="00B47911" w:rsidRDefault="00B47911" w:rsidP="00B47911">
      <w:pPr>
        <w:jc w:val="both"/>
      </w:pPr>
      <w:r>
        <w:t>- Podczas pracy przestrzegaj zasad bezpieczeństwa</w:t>
      </w:r>
    </w:p>
    <w:p w:rsidR="00B47911" w:rsidRDefault="00B47911" w:rsidP="00B47911">
      <w:pPr>
        <w:jc w:val="both"/>
      </w:pPr>
      <w:r>
        <w:t>- Ostrożnie wyjmij zalaminowany dokument</w:t>
      </w:r>
    </w:p>
    <w:p w:rsidR="00B47911" w:rsidRDefault="00B47911" w:rsidP="00B47911">
      <w:pPr>
        <w:jc w:val="both"/>
      </w:pPr>
      <w:r>
        <w:t>- Uruchom urządzenie</w:t>
      </w:r>
    </w:p>
    <w:p w:rsidR="00B47911" w:rsidRDefault="00B47911" w:rsidP="00B47911">
      <w:pPr>
        <w:jc w:val="both"/>
      </w:pPr>
      <w:r>
        <w:t>- Wybierz wybrany druk luźny</w:t>
      </w:r>
    </w:p>
    <w:p w:rsidR="00B47911" w:rsidRDefault="00B47911" w:rsidP="00B47911">
      <w:pPr>
        <w:jc w:val="both"/>
      </w:pPr>
      <w:r>
        <w:t>- Sprawdź gotowość urządzenia do pracy- (obie zapalone lampki)</w:t>
      </w:r>
    </w:p>
    <w:p w:rsidR="00B47911" w:rsidRDefault="00B47911" w:rsidP="00B47911">
      <w:pPr>
        <w:jc w:val="both"/>
      </w:pPr>
    </w:p>
    <w:p w:rsidR="00B47911" w:rsidRDefault="00B47911" w:rsidP="00B47911">
      <w:pPr>
        <w:jc w:val="both"/>
      </w:pPr>
    </w:p>
    <w:p w:rsidR="00B47911" w:rsidRPr="00B47911" w:rsidRDefault="00B47911" w:rsidP="00B47911">
      <w:pPr>
        <w:jc w:val="both"/>
      </w:pPr>
    </w:p>
    <w:p w:rsidR="00B47911" w:rsidRDefault="00B47911"/>
    <w:sectPr w:rsidR="00B47911" w:rsidSect="0077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7911"/>
    <w:rsid w:val="007734A4"/>
    <w:rsid w:val="00B47911"/>
    <w:rsid w:val="00B51078"/>
    <w:rsid w:val="00D8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2020-03-21T13:55:00Z</dcterms:created>
  <dcterms:modified xsi:type="dcterms:W3CDTF">2020-04-14T19:30:00Z</dcterms:modified>
</cp:coreProperties>
</file>